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226" w:right="-226"/>
        <w:jc w:val="center"/>
        <w:rPr>
          <w:rFonts w:ascii="微软雅黑" w:hAnsi="微软雅黑" w:eastAsia="微软雅黑" w:cs="微软雅黑"/>
          <w:color w:val="333333"/>
          <w:sz w:val="24"/>
          <w:szCs w:val="24"/>
        </w:rPr>
      </w:pPr>
      <w:r>
        <w:rPr>
          <w:color w:val="333333"/>
          <w:sz w:val="36"/>
          <w:szCs w:val="36"/>
        </w:rPr>
        <w:t>省教育厅等十一部门关于印发《湖北省加强中小学生欺凌综合治理实施方案》的通知</w:t>
      </w:r>
      <w:r>
        <w:rPr>
          <w:rFonts w:hint="eastAsia" w:ascii="微软雅黑" w:hAnsi="微软雅黑" w:eastAsia="微软雅黑" w:cs="微软雅黑"/>
          <w:kern w:val="0"/>
          <w:sz w:val="24"/>
          <w:szCs w:val="24"/>
          <w:lang w:val="en-US" w:eastAsia="zh-CN" w:bidi="ar"/>
        </w:rPr>
        <w:fldChar w:fldCharType="begin"/>
      </w:r>
      <w:r>
        <w:rPr>
          <w:rFonts w:hint="eastAsia" w:ascii="微软雅黑" w:hAnsi="微软雅黑" w:eastAsia="微软雅黑" w:cs="微软雅黑"/>
          <w:kern w:val="0"/>
          <w:sz w:val="24"/>
          <w:szCs w:val="24"/>
          <w:lang w:val="en-US" w:eastAsia="zh-CN" w:bidi="ar"/>
        </w:rPr>
        <w:instrText xml:space="preserve"> HYPERLINK "http://jyt.hubei.gov.cn/fbjd/xxgkml/qtlb/jcjy/201808/javascript:void(0);" \o "分享到新浪微博" </w:instrText>
      </w:r>
      <w:r>
        <w:rPr>
          <w:rFonts w:hint="eastAsia" w:ascii="微软雅黑" w:hAnsi="微软雅黑" w:eastAsia="微软雅黑" w:cs="微软雅黑"/>
          <w:kern w:val="0"/>
          <w:sz w:val="24"/>
          <w:szCs w:val="24"/>
          <w:lang w:val="en-US" w:eastAsia="zh-CN" w:bidi="ar"/>
        </w:rPr>
        <w:fldChar w:fldCharType="separate"/>
      </w:r>
      <w:r>
        <w:rPr>
          <w:rFonts w:hint="eastAsia" w:ascii="微软雅黑" w:hAnsi="微软雅黑" w:eastAsia="微软雅黑" w:cs="微软雅黑"/>
          <w:kern w:val="0"/>
          <w:sz w:val="24"/>
          <w:szCs w:val="24"/>
          <w:lang w:val="en-US" w:eastAsia="zh-CN" w:bidi="ar"/>
        </w:rPr>
        <w:fldChar w:fldCharType="end"/>
      </w:r>
      <w:r>
        <w:rPr>
          <w:rFonts w:hint="eastAsia" w:ascii="微软雅黑" w:hAnsi="微软雅黑" w:eastAsia="微软雅黑" w:cs="微软雅黑"/>
          <w:kern w:val="0"/>
          <w:sz w:val="24"/>
          <w:szCs w:val="24"/>
          <w:lang w:val="en-US" w:eastAsia="zh-CN" w:bidi="ar"/>
        </w:rPr>
        <w:fldChar w:fldCharType="begin"/>
      </w:r>
      <w:r>
        <w:rPr>
          <w:rFonts w:hint="eastAsia" w:ascii="微软雅黑" w:hAnsi="微软雅黑" w:eastAsia="微软雅黑" w:cs="微软雅黑"/>
          <w:kern w:val="0"/>
          <w:sz w:val="24"/>
          <w:szCs w:val="24"/>
          <w:lang w:val="en-US" w:eastAsia="zh-CN" w:bidi="ar"/>
        </w:rPr>
        <w:instrText xml:space="preserve"> HYPERLINK "http://jyt.hubei.gov.cn/fbjd/xxgkml/qtlb/jcjy/201808/javascript:void(0);" \o "分享到微信" </w:instrText>
      </w:r>
      <w:r>
        <w:rPr>
          <w:rFonts w:hint="eastAsia" w:ascii="微软雅黑" w:hAnsi="微软雅黑" w:eastAsia="微软雅黑" w:cs="微软雅黑"/>
          <w:kern w:val="0"/>
          <w:sz w:val="24"/>
          <w:szCs w:val="24"/>
          <w:lang w:val="en-US" w:eastAsia="zh-CN" w:bidi="ar"/>
        </w:rPr>
        <w:fldChar w:fldCharType="separate"/>
      </w:r>
      <w:r>
        <w:rPr>
          <w:rFonts w:hint="eastAsia" w:ascii="微软雅黑" w:hAnsi="微软雅黑" w:eastAsia="微软雅黑" w:cs="微软雅黑"/>
          <w:kern w:val="0"/>
          <w:sz w:val="24"/>
          <w:szCs w:val="24"/>
          <w:lang w:val="en-US" w:eastAsia="zh-CN" w:bidi="ar"/>
        </w:rPr>
        <w:fldChar w:fldCharType="end"/>
      </w:r>
      <w:r>
        <w:rPr>
          <w:rFonts w:hint="eastAsia" w:ascii="微软雅黑" w:hAnsi="微软雅黑" w:eastAsia="微软雅黑" w:cs="微软雅黑"/>
          <w:kern w:val="0"/>
          <w:sz w:val="24"/>
          <w:szCs w:val="24"/>
          <w:lang w:val="en-US" w:eastAsia="zh-CN" w:bidi="ar"/>
        </w:rPr>
        <w:fldChar w:fldCharType="begin"/>
      </w:r>
      <w:r>
        <w:rPr>
          <w:rFonts w:hint="eastAsia" w:ascii="微软雅黑" w:hAnsi="微软雅黑" w:eastAsia="微软雅黑" w:cs="微软雅黑"/>
          <w:kern w:val="0"/>
          <w:sz w:val="24"/>
          <w:szCs w:val="24"/>
          <w:lang w:val="en-US" w:eastAsia="zh-CN" w:bidi="ar"/>
        </w:rPr>
        <w:instrText xml:space="preserve"> HYPERLINK "http://jyt.hubei.gov.cn/fbjd/xxgkml/qtlb/jcjy/201808/javascript:void(0);" \o "分享到QQ空间" </w:instrText>
      </w:r>
      <w:r>
        <w:rPr>
          <w:rFonts w:hint="eastAsia" w:ascii="微软雅黑" w:hAnsi="微软雅黑" w:eastAsia="微软雅黑" w:cs="微软雅黑"/>
          <w:kern w:val="0"/>
          <w:sz w:val="24"/>
          <w:szCs w:val="24"/>
          <w:lang w:val="en-US" w:eastAsia="zh-CN" w:bidi="ar"/>
        </w:rPr>
        <w:fldChar w:fldCharType="separate"/>
      </w:r>
      <w:r>
        <w:rPr>
          <w:rFonts w:hint="eastAsia" w:ascii="微软雅黑" w:hAnsi="微软雅黑" w:eastAsia="微软雅黑" w:cs="微软雅黑"/>
          <w:kern w:val="0"/>
          <w:sz w:val="24"/>
          <w:szCs w:val="24"/>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26" w:right="-226"/>
        <w:jc w:val="left"/>
        <w:rPr>
          <w:rFonts w:hint="eastAsia" w:ascii="微软雅黑" w:hAnsi="微软雅黑" w:eastAsia="微软雅黑" w:cs="微软雅黑"/>
          <w:color w:val="CCCCCC"/>
          <w:sz w:val="24"/>
          <w:szCs w:val="24"/>
        </w:rPr>
      </w:pPr>
      <w:r>
        <w:rPr>
          <w:rFonts w:hint="eastAsia" w:ascii="微软雅黑" w:hAnsi="微软雅黑" w:eastAsia="微软雅黑" w:cs="微软雅黑"/>
          <w:color w:val="CCCCCC"/>
          <w:kern w:val="0"/>
          <w:sz w:val="24"/>
          <w:szCs w:val="24"/>
          <w:lang w:val="en-US" w:eastAsia="zh-CN" w:bidi="ar"/>
        </w:rPr>
        <w:t xml:space="preserve">2018-08-01 00:00 |  基教处 </w:t>
      </w:r>
    </w:p>
    <w:tbl>
      <w:tblPr>
        <w:tblStyle w:val="10"/>
        <w:tblW w:w="9040" w:type="dxa"/>
        <w:tblInd w:w="-2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66"/>
        <w:gridCol w:w="3607"/>
        <w:gridCol w:w="1266"/>
        <w:gridCol w:w="2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59" w:hRule="atLeast"/>
        </w:trPr>
        <w:tc>
          <w:tcPr>
            <w:tcW w:w="126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15" w:lineRule="atLeast"/>
              <w:ind w:left="0" w:right="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lang w:val="en-US" w:eastAsia="zh-CN" w:bidi="ar"/>
              </w:rPr>
              <w:t>索 引 号</w:t>
            </w:r>
          </w:p>
        </w:tc>
        <w:tc>
          <w:tcPr>
            <w:tcW w:w="360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15" w:lineRule="atLeast"/>
              <w:ind w:left="0" w:right="0"/>
              <w:jc w:val="left"/>
              <w:rPr>
                <w:rFonts w:hint="eastAsia" w:ascii="微软雅黑" w:hAnsi="微软雅黑" w:eastAsia="微软雅黑" w:cs="微软雅黑"/>
                <w:color w:val="333333"/>
              </w:rPr>
            </w:pPr>
            <w:r>
              <w:rPr>
                <w:rFonts w:hint="eastAsia" w:ascii="微软雅黑" w:hAnsi="微软雅黑" w:eastAsia="微软雅黑" w:cs="微软雅黑"/>
                <w:color w:val="333333"/>
                <w:kern w:val="0"/>
                <w:sz w:val="24"/>
                <w:szCs w:val="24"/>
                <w:lang w:val="en-US" w:eastAsia="zh-CN" w:bidi="ar"/>
              </w:rPr>
              <w:t xml:space="preserve">011043161/2019-24055 </w:t>
            </w:r>
          </w:p>
        </w:tc>
        <w:tc>
          <w:tcPr>
            <w:tcW w:w="126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15" w:lineRule="atLeast"/>
              <w:ind w:left="0" w:right="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lang w:val="en-US" w:eastAsia="zh-CN" w:bidi="ar"/>
              </w:rPr>
              <w:t>发文日期</w:t>
            </w:r>
          </w:p>
        </w:tc>
        <w:tc>
          <w:tcPr>
            <w:tcW w:w="2901"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15" w:lineRule="atLeast"/>
              <w:ind w:left="0" w:right="0"/>
              <w:jc w:val="left"/>
              <w:rPr>
                <w:rFonts w:hint="eastAsia" w:ascii="微软雅黑" w:hAnsi="微软雅黑" w:eastAsia="微软雅黑" w:cs="微软雅黑"/>
                <w:color w:val="333333"/>
              </w:rPr>
            </w:pPr>
            <w:r>
              <w:rPr>
                <w:rFonts w:hint="eastAsia" w:ascii="微软雅黑" w:hAnsi="微软雅黑" w:eastAsia="微软雅黑" w:cs="微软雅黑"/>
                <w:color w:val="333333"/>
                <w:kern w:val="0"/>
                <w:sz w:val="24"/>
                <w:szCs w:val="24"/>
                <w:lang w:val="en-US" w:eastAsia="zh-CN" w:bidi="ar"/>
              </w:rPr>
              <w:t>2018-08-01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9" w:hRule="atLeast"/>
        </w:trPr>
        <w:tc>
          <w:tcPr>
            <w:tcW w:w="126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15" w:lineRule="atLeast"/>
              <w:ind w:left="0" w:right="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lang w:val="en-US" w:eastAsia="zh-CN" w:bidi="ar"/>
              </w:rPr>
              <w:t>发布机构</w:t>
            </w:r>
          </w:p>
        </w:tc>
        <w:tc>
          <w:tcPr>
            <w:tcW w:w="360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15" w:lineRule="atLeast"/>
              <w:ind w:left="0" w:right="0"/>
              <w:jc w:val="left"/>
              <w:rPr>
                <w:rFonts w:hint="eastAsia" w:ascii="微软雅黑" w:hAnsi="微软雅黑" w:eastAsia="微软雅黑" w:cs="微软雅黑"/>
                <w:color w:val="333333"/>
              </w:rPr>
            </w:pPr>
            <w:r>
              <w:rPr>
                <w:rFonts w:hint="eastAsia" w:ascii="微软雅黑" w:hAnsi="微软雅黑" w:eastAsia="微软雅黑" w:cs="微软雅黑"/>
                <w:color w:val="333333"/>
                <w:kern w:val="0"/>
                <w:sz w:val="24"/>
                <w:szCs w:val="24"/>
                <w:lang w:val="en-US" w:eastAsia="zh-CN" w:bidi="ar"/>
              </w:rPr>
              <w:t xml:space="preserve">基教处 </w:t>
            </w:r>
          </w:p>
        </w:tc>
        <w:tc>
          <w:tcPr>
            <w:tcW w:w="126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15" w:lineRule="atLeast"/>
              <w:ind w:left="0" w:right="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lang w:val="en-US" w:eastAsia="zh-CN" w:bidi="ar"/>
              </w:rPr>
              <w:t>文    号</w:t>
            </w:r>
          </w:p>
        </w:tc>
        <w:tc>
          <w:tcPr>
            <w:tcW w:w="2901"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15" w:lineRule="atLeast"/>
              <w:ind w:left="0" w:right="0"/>
              <w:jc w:val="left"/>
              <w:rPr>
                <w:rFonts w:hint="eastAsia" w:ascii="微软雅黑" w:hAnsi="微软雅黑" w:eastAsia="微软雅黑" w:cs="微软雅黑"/>
                <w:color w:val="333333"/>
              </w:rPr>
            </w:pPr>
            <w:r>
              <w:rPr>
                <w:rFonts w:hint="eastAsia" w:ascii="微软雅黑" w:hAnsi="微软雅黑" w:eastAsia="微软雅黑" w:cs="微软雅黑"/>
                <w:color w:val="333333"/>
                <w:kern w:val="0"/>
                <w:sz w:val="24"/>
                <w:szCs w:val="24"/>
                <w:lang w:val="en-US" w:eastAsia="zh-CN" w:bidi="ar"/>
              </w:rPr>
              <w:t xml:space="preserve">鄂教基〔2018〕4号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9" w:hRule="atLeast"/>
        </w:trPr>
        <w:tc>
          <w:tcPr>
            <w:tcW w:w="126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15" w:lineRule="atLeast"/>
              <w:ind w:left="0" w:right="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lang w:val="en-US" w:eastAsia="zh-CN" w:bidi="ar"/>
              </w:rPr>
              <w:t>分    类</w:t>
            </w:r>
          </w:p>
        </w:tc>
        <w:tc>
          <w:tcPr>
            <w:tcW w:w="360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15" w:lineRule="atLeast"/>
              <w:ind w:left="0" w:right="0"/>
              <w:jc w:val="left"/>
              <w:rPr>
                <w:rFonts w:hint="eastAsia" w:ascii="微软雅黑" w:hAnsi="微软雅黑" w:eastAsia="微软雅黑" w:cs="微软雅黑"/>
                <w:color w:val="333333"/>
              </w:rPr>
            </w:pPr>
            <w:r>
              <w:rPr>
                <w:rFonts w:hint="eastAsia" w:ascii="微软雅黑" w:hAnsi="微软雅黑" w:eastAsia="微软雅黑" w:cs="微软雅黑"/>
                <w:color w:val="333333"/>
                <w:kern w:val="0"/>
                <w:sz w:val="24"/>
                <w:szCs w:val="24"/>
                <w:lang w:val="en-US" w:eastAsia="zh-CN" w:bidi="ar"/>
              </w:rPr>
              <w:t xml:space="preserve">其他 </w:t>
            </w:r>
          </w:p>
        </w:tc>
        <w:tc>
          <w:tcPr>
            <w:tcW w:w="126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15" w:lineRule="atLeast"/>
              <w:ind w:left="0" w:right="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lang w:val="en-US" w:eastAsia="zh-CN" w:bidi="ar"/>
              </w:rPr>
              <w:t>有 效 性</w:t>
            </w:r>
          </w:p>
        </w:tc>
        <w:tc>
          <w:tcPr>
            <w:tcW w:w="2901"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15" w:lineRule="atLeast"/>
              <w:ind w:left="0" w:right="0"/>
              <w:jc w:val="left"/>
              <w:rPr>
                <w:rFonts w:hint="eastAsia" w:ascii="微软雅黑" w:hAnsi="微软雅黑" w:eastAsia="微软雅黑" w:cs="微软雅黑"/>
                <w:color w:val="333333"/>
              </w:rPr>
            </w:pPr>
            <w:r>
              <w:rPr>
                <w:rFonts w:hint="eastAsia" w:ascii="微软雅黑" w:hAnsi="微软雅黑" w:eastAsia="微软雅黑" w:cs="微软雅黑"/>
                <w:color w:val="333333"/>
                <w:kern w:val="0"/>
                <w:sz w:val="24"/>
                <w:szCs w:val="24"/>
                <w:lang w:val="en-US" w:eastAsia="zh-CN" w:bidi="ar"/>
              </w:rPr>
              <w:t xml:space="preserve">有效 </w:t>
            </w:r>
          </w:p>
        </w:tc>
      </w:tr>
    </w:tbl>
    <w:p>
      <w:pPr>
        <w:pStyle w:val="6"/>
        <w:keepNext w:val="0"/>
        <w:keepLines w:val="0"/>
        <w:pageBreakBefore w:val="0"/>
        <w:widowControl/>
        <w:suppressLineNumbers w:val="0"/>
        <w:kinsoku/>
        <w:wordWrap w:val="0"/>
        <w:overflowPunct/>
        <w:topLinePunct w:val="0"/>
        <w:autoSpaceDE/>
        <w:autoSpaceDN/>
        <w:bidi w:val="0"/>
        <w:adjustRightInd w:val="0"/>
        <w:snapToGrid w:val="0"/>
        <w:spacing w:before="210" w:beforeAutospacing="0" w:after="210" w:afterAutospacing="0" w:line="30" w:lineRule="atLeast"/>
        <w:ind w:left="-227" w:right="-227"/>
        <w:jc w:val="both"/>
        <w:textAlignment w:val="auto"/>
        <w:outlineLvl w:val="9"/>
        <w:rPr>
          <w:sz w:val="24"/>
          <w:szCs w:val="24"/>
        </w:rPr>
      </w:pPr>
      <w:r>
        <w:rPr>
          <w:rFonts w:hint="eastAsia" w:ascii="微软雅黑" w:hAnsi="微软雅黑" w:eastAsia="微软雅黑" w:cs="微软雅黑"/>
          <w:color w:val="333333"/>
          <w:sz w:val="24"/>
          <w:szCs w:val="24"/>
        </w:rPr>
        <w:t>各市、州、县教育局、综治办、人民法院、人民检察院、公安局、民政局、司法局、人力资源社会保障局、团委、妇联、残联：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330" w:afterAutospacing="0" w:line="390" w:lineRule="atLeast"/>
        <w:ind w:left="-227" w:right="-227" w:firstLine="420"/>
        <w:jc w:val="both"/>
        <w:textAlignment w:val="auto"/>
        <w:outlineLvl w:val="9"/>
        <w:rPr>
          <w:rFonts w:hint="eastAsia" w:ascii="微软雅黑" w:hAnsi="微软雅黑" w:eastAsia="微软雅黑" w:cs="微软雅黑"/>
          <w:b w:val="0"/>
          <w:i w:val="0"/>
          <w:caps w:val="0"/>
          <w:color w:val="4E4E4E"/>
          <w:spacing w:val="0"/>
          <w:sz w:val="24"/>
          <w:szCs w:val="24"/>
          <w:shd w:val="clear" w:fill="FFFFFF"/>
        </w:rPr>
      </w:pPr>
      <w:r>
        <w:rPr>
          <w:rFonts w:hint="eastAsia" w:ascii="微软雅黑" w:hAnsi="微软雅黑" w:eastAsia="微软雅黑" w:cs="微软雅黑"/>
          <w:b w:val="0"/>
          <w:i w:val="0"/>
          <w:caps w:val="0"/>
          <w:color w:val="4E4E4E"/>
          <w:spacing w:val="0"/>
          <w:sz w:val="24"/>
          <w:szCs w:val="24"/>
          <w:shd w:val="clear" w:fill="FFFFFF"/>
        </w:rPr>
        <w:t>省教育厅等十一部门联合制定了《湖北省加强中小学生欺凌综合治理实施方案》，现印发给你们，请遵照执行。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30" w:afterAutospacing="0" w:line="390" w:lineRule="atLeast"/>
        <w:ind w:left="-226" w:right="-226" w:firstLine="420"/>
        <w:jc w:val="both"/>
        <w:rPr>
          <w:b w:val="0"/>
          <w:i w:val="0"/>
          <w:caps w:val="0"/>
          <w:color w:val="4E4E4E"/>
          <w:spacing w:val="0"/>
          <w:sz w:val="24"/>
          <w:szCs w:val="24"/>
        </w:rPr>
      </w:pPr>
      <w:r>
        <w:rPr>
          <w:rFonts w:hint="eastAsia" w:ascii="微软雅黑" w:hAnsi="微软雅黑" w:eastAsia="微软雅黑" w:cs="微软雅黑"/>
          <w:b w:val="0"/>
          <w:i w:val="0"/>
          <w:caps w:val="0"/>
          <w:color w:val="4E4E4E"/>
          <w:spacing w:val="0"/>
          <w:sz w:val="24"/>
          <w:szCs w:val="24"/>
          <w:shd w:val="clear" w:fill="FFFFFF"/>
        </w:rPr>
        <w:t>附件：</w:t>
      </w:r>
      <w:r>
        <w:rPr>
          <w:rFonts w:hint="eastAsia" w:ascii="微软雅黑" w:hAnsi="微软雅黑" w:eastAsia="微软雅黑" w:cs="微软雅黑"/>
          <w:b w:val="0"/>
          <w:i w:val="0"/>
          <w:caps w:val="0"/>
          <w:color w:val="086CBE"/>
          <w:spacing w:val="0"/>
          <w:sz w:val="24"/>
          <w:szCs w:val="24"/>
          <w:u w:val="none"/>
          <w:shd w:val="clear" w:fill="FFFFFF"/>
        </w:rPr>
        <w:fldChar w:fldCharType="begin"/>
      </w:r>
      <w:r>
        <w:rPr>
          <w:rFonts w:hint="eastAsia" w:ascii="微软雅黑" w:hAnsi="微软雅黑" w:eastAsia="微软雅黑" w:cs="微软雅黑"/>
          <w:b w:val="0"/>
          <w:i w:val="0"/>
          <w:caps w:val="0"/>
          <w:color w:val="086CBE"/>
          <w:spacing w:val="0"/>
          <w:sz w:val="24"/>
          <w:szCs w:val="24"/>
          <w:u w:val="none"/>
          <w:shd w:val="clear" w:fill="FFFFFF"/>
        </w:rPr>
        <w:instrText xml:space="preserve"> HYPERLINK "http://jyt.hubei.gov.cn/fbjd/xxgkml/qtlb/jcjy/201808/W020191108529779968638.docx" \o "" \t "http://jyt.hubei.gov.cn/fbjd/xxgkml/qtlb/jcjy/201808/_blank" </w:instrText>
      </w:r>
      <w:r>
        <w:rPr>
          <w:rFonts w:hint="eastAsia" w:ascii="微软雅黑" w:hAnsi="微软雅黑" w:eastAsia="微软雅黑" w:cs="微软雅黑"/>
          <w:b w:val="0"/>
          <w:i w:val="0"/>
          <w:caps w:val="0"/>
          <w:color w:val="086CBE"/>
          <w:spacing w:val="0"/>
          <w:sz w:val="24"/>
          <w:szCs w:val="24"/>
          <w:u w:val="none"/>
          <w:shd w:val="clear" w:fill="FFFFFF"/>
        </w:rPr>
        <w:fldChar w:fldCharType="separate"/>
      </w:r>
      <w:r>
        <w:rPr>
          <w:rStyle w:val="9"/>
          <w:rFonts w:hint="eastAsia" w:ascii="微软雅黑" w:hAnsi="微软雅黑" w:eastAsia="微软雅黑" w:cs="微软雅黑"/>
          <w:b w:val="0"/>
          <w:i w:val="0"/>
          <w:caps w:val="0"/>
          <w:color w:val="086CBE"/>
          <w:spacing w:val="0"/>
          <w:sz w:val="24"/>
          <w:szCs w:val="24"/>
          <w:u w:val="none"/>
          <w:shd w:val="clear" w:fill="FFFFFF"/>
        </w:rPr>
        <w:t>湖北省加强中小学生欺凌综合治理实施方案</w:t>
      </w:r>
      <w:r>
        <w:rPr>
          <w:rFonts w:hint="eastAsia" w:ascii="微软雅黑" w:hAnsi="微软雅黑" w:eastAsia="微软雅黑" w:cs="微软雅黑"/>
          <w:b w:val="0"/>
          <w:i w:val="0"/>
          <w:caps w:val="0"/>
          <w:color w:val="086CBE"/>
          <w:spacing w:val="0"/>
          <w:sz w:val="24"/>
          <w:szCs w:val="24"/>
          <w:u w:val="none"/>
          <w:shd w:val="clear" w:fill="FFFFFF"/>
        </w:rPr>
        <w:fldChar w:fldCharType="end"/>
      </w:r>
      <w:r>
        <w:rPr>
          <w:rFonts w:hint="eastAsia" w:ascii="微软雅黑" w:hAnsi="微软雅黑" w:eastAsia="微软雅黑" w:cs="微软雅黑"/>
          <w:b w:val="0"/>
          <w:i w:val="0"/>
          <w:caps w:val="0"/>
          <w:color w:val="4E4E4E"/>
          <w:spacing w:val="0"/>
          <w:sz w:val="24"/>
          <w:szCs w:val="24"/>
          <w:shd w:val="clear" w:fill="FFFFFF"/>
        </w:rPr>
        <w:t>     （点击下载附件）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330" w:afterAutospacing="0" w:line="240" w:lineRule="auto"/>
        <w:ind w:left="-227" w:right="-227" w:firstLine="420"/>
        <w:jc w:val="right"/>
        <w:textAlignment w:val="auto"/>
        <w:outlineLvl w:val="9"/>
        <w:rPr>
          <w:b w:val="0"/>
          <w:i w:val="0"/>
          <w:caps w:val="0"/>
          <w:color w:val="4E4E4E"/>
          <w:spacing w:val="0"/>
          <w:sz w:val="24"/>
          <w:szCs w:val="24"/>
        </w:rPr>
      </w:pPr>
      <w:bookmarkStart w:id="0" w:name="_GoBack"/>
      <w:bookmarkEnd w:id="0"/>
      <w:r>
        <w:rPr>
          <w:rFonts w:hint="eastAsia" w:ascii="微软雅黑" w:hAnsi="微软雅黑" w:eastAsia="微软雅黑" w:cs="微软雅黑"/>
          <w:b w:val="0"/>
          <w:i w:val="0"/>
          <w:caps w:val="0"/>
          <w:color w:val="4E4E4E"/>
          <w:spacing w:val="0"/>
          <w:sz w:val="24"/>
          <w:szCs w:val="24"/>
          <w:shd w:val="clear" w:fill="FFFFFF"/>
        </w:rPr>
        <w:t>湖北省教育厅     湖北省社会治安综合治理委员会办公室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330" w:afterAutospacing="0" w:line="240" w:lineRule="auto"/>
        <w:ind w:left="-227" w:right="-227" w:firstLine="420"/>
        <w:jc w:val="right"/>
        <w:textAlignment w:val="auto"/>
        <w:outlineLvl w:val="9"/>
        <w:rPr>
          <w:b w:val="0"/>
          <w:i w:val="0"/>
          <w:caps w:val="0"/>
          <w:color w:val="4E4E4E"/>
          <w:spacing w:val="0"/>
          <w:sz w:val="24"/>
          <w:szCs w:val="24"/>
        </w:rPr>
      </w:pPr>
      <w:r>
        <w:rPr>
          <w:rFonts w:hint="eastAsia" w:ascii="微软雅黑" w:hAnsi="微软雅黑" w:eastAsia="微软雅黑" w:cs="微软雅黑"/>
          <w:b w:val="0"/>
          <w:i w:val="0"/>
          <w:caps w:val="0"/>
          <w:color w:val="4E4E4E"/>
          <w:spacing w:val="0"/>
          <w:sz w:val="24"/>
          <w:szCs w:val="24"/>
          <w:shd w:val="clear" w:fill="FFFFFF"/>
        </w:rPr>
        <w:t>湖北省高级人民法院                 湖北省人民检察院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330" w:afterAutospacing="0" w:line="240" w:lineRule="auto"/>
        <w:ind w:left="-227" w:right="-227" w:firstLine="420"/>
        <w:jc w:val="right"/>
        <w:textAlignment w:val="auto"/>
        <w:outlineLvl w:val="9"/>
        <w:rPr>
          <w:b w:val="0"/>
          <w:i w:val="0"/>
          <w:caps w:val="0"/>
          <w:color w:val="4E4E4E"/>
          <w:spacing w:val="0"/>
          <w:sz w:val="24"/>
          <w:szCs w:val="24"/>
        </w:rPr>
      </w:pPr>
      <w:r>
        <w:rPr>
          <w:rFonts w:hint="eastAsia" w:ascii="微软雅黑" w:hAnsi="微软雅黑" w:eastAsia="微软雅黑" w:cs="微软雅黑"/>
          <w:b w:val="0"/>
          <w:i w:val="0"/>
          <w:caps w:val="0"/>
          <w:color w:val="4E4E4E"/>
          <w:spacing w:val="0"/>
          <w:sz w:val="24"/>
          <w:szCs w:val="24"/>
          <w:shd w:val="clear" w:fill="FFFFFF"/>
        </w:rPr>
        <w:t>湖北省公安厅                           湖北省民政厅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330" w:afterAutospacing="0" w:line="240" w:lineRule="auto"/>
        <w:ind w:left="-227" w:right="-227" w:firstLine="420"/>
        <w:jc w:val="right"/>
        <w:textAlignment w:val="auto"/>
        <w:outlineLvl w:val="9"/>
        <w:rPr>
          <w:b w:val="0"/>
          <w:i w:val="0"/>
          <w:caps w:val="0"/>
          <w:color w:val="4E4E4E"/>
          <w:spacing w:val="0"/>
          <w:sz w:val="24"/>
          <w:szCs w:val="24"/>
        </w:rPr>
      </w:pPr>
      <w:r>
        <w:rPr>
          <w:rFonts w:hint="eastAsia" w:ascii="微软雅黑" w:hAnsi="微软雅黑" w:eastAsia="微软雅黑" w:cs="微软雅黑"/>
          <w:b w:val="0"/>
          <w:i w:val="0"/>
          <w:caps w:val="0"/>
          <w:color w:val="4E4E4E"/>
          <w:spacing w:val="0"/>
          <w:sz w:val="24"/>
          <w:szCs w:val="24"/>
          <w:shd w:val="clear" w:fill="FFFFFF"/>
        </w:rPr>
        <w:t>湖北省司法厅             湖北省人力资源和社会保障厅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330" w:afterAutospacing="0" w:line="240" w:lineRule="auto"/>
        <w:ind w:left="-227" w:right="-227" w:firstLine="420"/>
        <w:jc w:val="right"/>
        <w:textAlignment w:val="auto"/>
        <w:outlineLvl w:val="9"/>
        <w:rPr>
          <w:b w:val="0"/>
          <w:i w:val="0"/>
          <w:caps w:val="0"/>
          <w:color w:val="4E4E4E"/>
          <w:spacing w:val="0"/>
          <w:sz w:val="24"/>
          <w:szCs w:val="24"/>
        </w:rPr>
      </w:pPr>
      <w:r>
        <w:rPr>
          <w:rFonts w:hint="eastAsia" w:ascii="微软雅黑" w:hAnsi="微软雅黑" w:eastAsia="微软雅黑" w:cs="微软雅黑"/>
          <w:b w:val="0"/>
          <w:i w:val="0"/>
          <w:caps w:val="0"/>
          <w:color w:val="4E4E4E"/>
          <w:spacing w:val="0"/>
          <w:sz w:val="24"/>
          <w:szCs w:val="24"/>
          <w:shd w:val="clear" w:fill="FFFFFF"/>
        </w:rPr>
        <w:t>共青团湖北省委员会                 湖北省妇女联合会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330" w:afterAutospacing="0" w:line="240" w:lineRule="auto"/>
        <w:ind w:left="-227" w:right="-227" w:firstLine="420"/>
        <w:jc w:val="right"/>
        <w:textAlignment w:val="auto"/>
        <w:outlineLvl w:val="9"/>
        <w:rPr>
          <w:b w:val="0"/>
          <w:i w:val="0"/>
          <w:caps w:val="0"/>
          <w:color w:val="4E4E4E"/>
          <w:spacing w:val="0"/>
          <w:sz w:val="24"/>
          <w:szCs w:val="24"/>
        </w:rPr>
      </w:pPr>
      <w:r>
        <w:rPr>
          <w:rFonts w:hint="eastAsia" w:ascii="微软雅黑" w:hAnsi="微软雅黑" w:eastAsia="微软雅黑" w:cs="微软雅黑"/>
          <w:b w:val="0"/>
          <w:i w:val="0"/>
          <w:caps w:val="0"/>
          <w:color w:val="4E4E4E"/>
          <w:spacing w:val="0"/>
          <w:sz w:val="24"/>
          <w:szCs w:val="24"/>
          <w:shd w:val="clear" w:fill="FFFFFF"/>
        </w:rPr>
        <w:t>湖北省残疾人联合会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330" w:afterAutospacing="0" w:line="240" w:lineRule="auto"/>
        <w:ind w:left="-227" w:right="-227" w:firstLine="420"/>
        <w:jc w:val="right"/>
        <w:textAlignment w:val="auto"/>
        <w:outlineLvl w:val="9"/>
      </w:pPr>
      <w:r>
        <w:rPr>
          <w:rFonts w:hint="eastAsia" w:ascii="微软雅黑" w:hAnsi="微软雅黑" w:eastAsia="微软雅黑" w:cs="微软雅黑"/>
          <w:b w:val="0"/>
          <w:i w:val="0"/>
          <w:caps w:val="0"/>
          <w:color w:val="4E4E4E"/>
          <w:spacing w:val="0"/>
          <w:sz w:val="24"/>
          <w:szCs w:val="24"/>
          <w:shd w:val="clear" w:fill="FFFFFF"/>
        </w:rPr>
        <w:t>      2018年7月16日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bCs/>
          <w:color w:val="000000"/>
          <w:kern w:val="36"/>
          <w:sz w:val="48"/>
          <w:szCs w:val="4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楷体" w:hAnsi="楷体" w:eastAsia="楷体" w:cs="楷体"/>
          <w:b/>
          <w:bCs/>
          <w:color w:val="000000"/>
          <w:kern w:val="36"/>
          <w:sz w:val="32"/>
          <w:szCs w:val="32"/>
          <w:lang w:val="en-US" w:eastAsia="zh-CN"/>
        </w:rPr>
      </w:pPr>
      <w:r>
        <w:rPr>
          <w:rFonts w:hint="eastAsia" w:ascii="楷体" w:hAnsi="楷体" w:eastAsia="楷体" w:cs="楷体"/>
          <w:b/>
          <w:bCs/>
          <w:color w:val="000000"/>
          <w:kern w:val="36"/>
          <w:sz w:val="32"/>
          <w:szCs w:val="32"/>
          <w:lang w:val="en-US" w:eastAsia="zh-CN"/>
        </w:rPr>
        <w:t>鄂教基〔2018〕4号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right"/>
        <w:textAlignment w:val="auto"/>
        <w:outlineLvl w:val="9"/>
        <w:rPr>
          <w:rFonts w:hint="eastAsia" w:ascii="楷体" w:hAnsi="楷体" w:eastAsia="楷体" w:cs="楷体"/>
          <w:b/>
          <w:bCs/>
          <w:color w:val="000000"/>
          <w:kern w:val="36"/>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bCs/>
          <w:color w:val="000000"/>
          <w:kern w:val="36"/>
          <w:sz w:val="36"/>
          <w:szCs w:val="36"/>
        </w:rPr>
      </w:pPr>
      <w:r>
        <w:rPr>
          <w:rFonts w:hint="eastAsia" w:ascii="方正小标宋简体" w:hAnsi="方正小标宋简体" w:eastAsia="方正小标宋简体" w:cs="方正小标宋简体"/>
          <w:b/>
          <w:bCs/>
          <w:color w:val="000000"/>
          <w:kern w:val="36"/>
          <w:sz w:val="36"/>
          <w:szCs w:val="36"/>
        </w:rPr>
        <w:t>省教育厅等十一部门关于印发</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bCs/>
          <w:color w:val="000000"/>
          <w:kern w:val="36"/>
          <w:sz w:val="36"/>
          <w:szCs w:val="36"/>
        </w:rPr>
      </w:pPr>
      <w:r>
        <w:rPr>
          <w:rFonts w:hint="eastAsia" w:ascii="方正小标宋简体" w:hAnsi="方正小标宋简体" w:eastAsia="方正小标宋简体" w:cs="方正小标宋简体"/>
          <w:b/>
          <w:bCs/>
          <w:color w:val="000000"/>
          <w:kern w:val="36"/>
          <w:sz w:val="36"/>
          <w:szCs w:val="36"/>
        </w:rPr>
        <w:t>《湖北省加强中小学生欺凌综合治理实施方案》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bCs/>
          <w:color w:val="4B4B4B"/>
          <w:kern w:val="0"/>
          <w:sz w:val="36"/>
          <w:szCs w:val="36"/>
        </w:rPr>
      </w:pPr>
      <w:r>
        <w:rPr>
          <w:rFonts w:hint="eastAsia" w:ascii="方正小标宋简体" w:hAnsi="方正小标宋简体" w:eastAsia="方正小标宋简体" w:cs="方正小标宋简体"/>
          <w:b/>
          <w:bCs/>
          <w:color w:val="000000"/>
          <w:kern w:val="36"/>
          <w:sz w:val="36"/>
          <w:szCs w:val="36"/>
        </w:rPr>
        <w:t>的通知</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ascii="仿宋" w:hAnsi="仿宋" w:eastAsia="仿宋" w:cs="宋体"/>
          <w:kern w:val="0"/>
          <w:sz w:val="32"/>
          <w:szCs w:val="32"/>
        </w:rPr>
      </w:pPr>
      <w:r>
        <w:rPr>
          <w:rFonts w:ascii="仿宋" w:hAnsi="仿宋" w:eastAsia="仿宋" w:cs="宋体"/>
          <w:kern w:val="0"/>
          <w:sz w:val="32"/>
          <w:szCs w:val="32"/>
        </w:rPr>
        <w:t>各市</w:t>
      </w:r>
      <w:r>
        <w:rPr>
          <w:rFonts w:hint="eastAsia" w:ascii="仿宋" w:hAnsi="仿宋" w:eastAsia="仿宋" w:cs="宋体"/>
          <w:kern w:val="0"/>
          <w:sz w:val="32"/>
          <w:szCs w:val="32"/>
        </w:rPr>
        <w:t>、州、县</w:t>
      </w:r>
      <w:r>
        <w:rPr>
          <w:rFonts w:ascii="仿宋" w:hAnsi="仿宋" w:eastAsia="仿宋" w:cs="宋体"/>
          <w:kern w:val="0"/>
          <w:sz w:val="32"/>
          <w:szCs w:val="32"/>
        </w:rPr>
        <w:t>教育局、综治办、人民法院、人民检察院、公安局、民政局、司法局、人力资源社会保障局、团委、妇联、残联：</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省教育厅等十一部门联合制定了《湖北省加强中小学生欺凌综合治理实施方案》，现印发给你们，请遵照执行。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 w:hAnsi="仿宋" w:eastAsia="仿宋"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 w:hAnsi="仿宋" w:eastAsia="仿宋"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16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湖北</w:t>
      </w:r>
      <w:r>
        <w:rPr>
          <w:rFonts w:ascii="仿宋" w:hAnsi="仿宋" w:eastAsia="仿宋" w:cs="宋体"/>
          <w:kern w:val="0"/>
          <w:sz w:val="32"/>
          <w:szCs w:val="32"/>
        </w:rPr>
        <w:t>省教育厅</w:t>
      </w:r>
      <w:r>
        <w:rPr>
          <w:rFonts w:hint="eastAsia" w:ascii="仿宋" w:hAnsi="仿宋" w:eastAsia="仿宋" w:cs="宋体"/>
          <w:kern w:val="0"/>
          <w:sz w:val="32"/>
          <w:szCs w:val="32"/>
        </w:rPr>
        <w:t xml:space="preserve">  </w:t>
      </w: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 xml:space="preserve"> </w:t>
      </w: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湖北</w:t>
      </w:r>
      <w:r>
        <w:rPr>
          <w:rFonts w:ascii="仿宋" w:hAnsi="仿宋" w:eastAsia="仿宋" w:cs="宋体"/>
          <w:kern w:val="0"/>
          <w:sz w:val="32"/>
          <w:szCs w:val="32"/>
        </w:rPr>
        <w:t>省社会治安综合治理委员会办公室</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湖北</w:t>
      </w:r>
      <w:r>
        <w:rPr>
          <w:rFonts w:ascii="仿宋" w:hAnsi="仿宋" w:eastAsia="仿宋" w:cs="宋体"/>
          <w:kern w:val="0"/>
          <w:sz w:val="32"/>
          <w:szCs w:val="32"/>
        </w:rPr>
        <w:t>省高级人民法院</w:t>
      </w:r>
      <w:r>
        <w:rPr>
          <w:rFonts w:hint="eastAsia" w:ascii="仿宋" w:hAnsi="仿宋" w:eastAsia="仿宋" w:cs="宋体"/>
          <w:kern w:val="0"/>
          <w:sz w:val="32"/>
          <w:szCs w:val="32"/>
        </w:rPr>
        <w:t xml:space="preserve">            湖北</w:t>
      </w:r>
      <w:r>
        <w:rPr>
          <w:rFonts w:ascii="仿宋" w:hAnsi="仿宋" w:eastAsia="仿宋" w:cs="宋体"/>
          <w:kern w:val="0"/>
          <w:sz w:val="32"/>
          <w:szCs w:val="32"/>
        </w:rPr>
        <w:t>省人民检察院</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湖北</w:t>
      </w:r>
      <w:r>
        <w:rPr>
          <w:rFonts w:ascii="仿宋" w:hAnsi="仿宋" w:eastAsia="仿宋" w:cs="宋体"/>
          <w:kern w:val="0"/>
          <w:sz w:val="32"/>
          <w:szCs w:val="32"/>
        </w:rPr>
        <w:t>省公安厅</w:t>
      </w:r>
      <w:r>
        <w:rPr>
          <w:rFonts w:hint="eastAsia" w:ascii="仿宋" w:hAnsi="仿宋" w:eastAsia="仿宋" w:cs="宋体"/>
          <w:kern w:val="0"/>
          <w:sz w:val="32"/>
          <w:szCs w:val="32"/>
        </w:rPr>
        <w:t xml:space="preserve">                  湖北</w:t>
      </w:r>
      <w:r>
        <w:rPr>
          <w:rFonts w:ascii="仿宋" w:hAnsi="仿宋" w:eastAsia="仿宋" w:cs="宋体"/>
          <w:kern w:val="0"/>
          <w:sz w:val="32"/>
          <w:szCs w:val="32"/>
        </w:rPr>
        <w:t>省民政厅</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湖北</w:t>
      </w:r>
      <w:r>
        <w:rPr>
          <w:rFonts w:ascii="仿宋" w:hAnsi="仿宋" w:eastAsia="仿宋" w:cs="宋体"/>
          <w:kern w:val="0"/>
          <w:sz w:val="32"/>
          <w:szCs w:val="32"/>
        </w:rPr>
        <w:t>省司法厅</w:t>
      </w:r>
      <w:r>
        <w:rPr>
          <w:rFonts w:hint="eastAsia" w:ascii="仿宋" w:hAnsi="仿宋" w:eastAsia="仿宋" w:cs="宋体"/>
          <w:kern w:val="0"/>
          <w:sz w:val="32"/>
          <w:szCs w:val="32"/>
        </w:rPr>
        <w:t xml:space="preserve">             湖北</w:t>
      </w:r>
      <w:r>
        <w:rPr>
          <w:rFonts w:ascii="仿宋" w:hAnsi="仿宋" w:eastAsia="仿宋" w:cs="宋体"/>
          <w:kern w:val="0"/>
          <w:sz w:val="32"/>
          <w:szCs w:val="32"/>
        </w:rPr>
        <w:t>省人力资源和社会保障厅</w:t>
      </w:r>
      <w:r>
        <w:rPr>
          <w:rFonts w:hint="eastAsia" w:ascii="仿宋" w:hAnsi="仿宋" w:eastAsia="仿宋" w:cs="宋体"/>
          <w:kern w:val="0"/>
          <w:sz w:val="32"/>
          <w:szCs w:val="32"/>
        </w:rPr>
        <w:t xml:space="preserve">    </w:t>
      </w:r>
      <w:r>
        <w:rPr>
          <w:rFonts w:ascii="仿宋" w:hAnsi="仿宋" w:eastAsia="仿宋" w:cs="宋体"/>
          <w:kern w:val="0"/>
          <w:sz w:val="32"/>
          <w:szCs w:val="32"/>
        </w:rPr>
        <w:t>共青团</w:t>
      </w:r>
      <w:r>
        <w:rPr>
          <w:rFonts w:hint="eastAsia" w:ascii="仿宋" w:hAnsi="仿宋" w:eastAsia="仿宋" w:cs="宋体"/>
          <w:kern w:val="0"/>
          <w:sz w:val="32"/>
          <w:szCs w:val="32"/>
        </w:rPr>
        <w:t>湖北</w:t>
      </w:r>
      <w:r>
        <w:rPr>
          <w:rFonts w:ascii="仿宋" w:hAnsi="仿宋" w:eastAsia="仿宋" w:cs="宋体"/>
          <w:kern w:val="0"/>
          <w:sz w:val="32"/>
          <w:szCs w:val="32"/>
        </w:rPr>
        <w:t>省</w:t>
      </w:r>
      <w:r>
        <w:rPr>
          <w:rFonts w:hint="eastAsia" w:ascii="仿宋" w:hAnsi="仿宋" w:eastAsia="仿宋" w:cs="宋体"/>
          <w:kern w:val="0"/>
          <w:sz w:val="32"/>
          <w:szCs w:val="32"/>
          <w:lang w:eastAsia="zh-CN"/>
        </w:rPr>
        <w:t>委员会</w:t>
      </w:r>
      <w:r>
        <w:rPr>
          <w:rFonts w:hint="eastAsia" w:ascii="仿宋" w:hAnsi="仿宋" w:eastAsia="仿宋" w:cs="宋体"/>
          <w:kern w:val="0"/>
          <w:sz w:val="32"/>
          <w:szCs w:val="32"/>
        </w:rPr>
        <w:t xml:space="preserve">            湖北</w:t>
      </w:r>
      <w:r>
        <w:rPr>
          <w:rFonts w:ascii="仿宋" w:hAnsi="仿宋" w:eastAsia="仿宋" w:cs="宋体"/>
          <w:kern w:val="0"/>
          <w:sz w:val="32"/>
          <w:szCs w:val="32"/>
        </w:rPr>
        <w:t>省妇女联合会</w:t>
      </w:r>
      <w:r>
        <w:rPr>
          <w:rFonts w:hint="eastAsia" w:ascii="仿宋" w:hAnsi="仿宋" w:eastAsia="仿宋" w:cs="宋体"/>
          <w:kern w:val="0"/>
          <w:sz w:val="32"/>
          <w:szCs w:val="32"/>
        </w:rPr>
        <w:t xml:space="preserve">            湖北</w:t>
      </w:r>
      <w:r>
        <w:rPr>
          <w:rFonts w:ascii="仿宋" w:hAnsi="仿宋" w:eastAsia="仿宋" w:cs="宋体"/>
          <w:kern w:val="0"/>
          <w:sz w:val="32"/>
          <w:szCs w:val="32"/>
        </w:rPr>
        <w:t>省残疾人联合会</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outlineLvl w:val="9"/>
        <w:rPr>
          <w:rFonts w:ascii="仿宋_GB2312" w:hAnsi="微软雅黑" w:eastAsia="仿宋_GB2312" w:cs="宋体"/>
          <w:color w:val="4B4B4B"/>
          <w:kern w:val="0"/>
          <w:sz w:val="32"/>
          <w:szCs w:val="32"/>
        </w:rPr>
      </w:pPr>
      <w:r>
        <w:rPr>
          <w:rFonts w:ascii="宋体" w:hAnsi="宋体" w:eastAsia="宋体" w:cs="宋体"/>
          <w:kern w:val="0"/>
          <w:sz w:val="24"/>
          <w:szCs w:val="24"/>
        </w:rPr>
        <w:t>     </w:t>
      </w:r>
      <w:r>
        <w:rPr>
          <w:rFonts w:ascii="仿宋" w:hAnsi="仿宋" w:eastAsia="仿宋" w:cs="宋体"/>
          <w:kern w:val="0"/>
          <w:sz w:val="32"/>
          <w:szCs w:val="32"/>
        </w:rPr>
        <w:t> </w:t>
      </w:r>
      <w:r>
        <w:rPr>
          <w:rFonts w:hint="eastAsia" w:ascii="仿宋" w:hAnsi="仿宋" w:eastAsia="仿宋" w:cs="宋体"/>
          <w:kern w:val="0"/>
          <w:sz w:val="32"/>
          <w:szCs w:val="32"/>
        </w:rPr>
        <w:t xml:space="preserve">                  </w:t>
      </w:r>
      <w:r>
        <w:rPr>
          <w:rFonts w:ascii="仿宋" w:hAnsi="仿宋" w:eastAsia="仿宋" w:cs="宋体"/>
          <w:kern w:val="0"/>
          <w:sz w:val="32"/>
          <w:szCs w:val="32"/>
        </w:rPr>
        <w:t>2018年</w:t>
      </w:r>
      <w:r>
        <w:rPr>
          <w:rFonts w:hint="eastAsia" w:ascii="仿宋" w:hAnsi="仿宋" w:eastAsia="仿宋" w:cs="宋体"/>
          <w:kern w:val="0"/>
          <w:sz w:val="32"/>
          <w:szCs w:val="32"/>
          <w:lang w:val="en-US" w:eastAsia="zh-CN"/>
        </w:rPr>
        <w:t>7</w:t>
      </w:r>
      <w:r>
        <w:rPr>
          <w:rFonts w:ascii="仿宋" w:hAnsi="仿宋" w:eastAsia="仿宋" w:cs="宋体"/>
          <w:kern w:val="0"/>
          <w:sz w:val="32"/>
          <w:szCs w:val="32"/>
        </w:rPr>
        <w:t>月</w:t>
      </w:r>
      <w:r>
        <w:rPr>
          <w:rFonts w:hint="eastAsia" w:ascii="仿宋" w:hAnsi="仿宋" w:eastAsia="仿宋" w:cs="宋体"/>
          <w:kern w:val="0"/>
          <w:sz w:val="32"/>
          <w:szCs w:val="32"/>
          <w:lang w:val="en-US" w:eastAsia="zh-CN"/>
        </w:rPr>
        <w:t>16</w:t>
      </w:r>
      <w:r>
        <w:rPr>
          <w:rFonts w:ascii="仿宋" w:hAnsi="仿宋" w:eastAsia="仿宋" w:cs="宋体"/>
          <w:kern w:val="0"/>
          <w:sz w:val="32"/>
          <w:szCs w:val="32"/>
        </w:rPr>
        <w:t>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9"/>
        <w:rPr>
          <w:rFonts w:ascii="仿宋_GB2312" w:hAnsi="微软雅黑" w:eastAsia="仿宋_GB2312" w:cs="宋体"/>
          <w:b/>
          <w:bCs/>
          <w:color w:val="4B4B4B"/>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cs="宋体" w:asciiTheme="majorEastAsia" w:hAnsiTheme="majorEastAsia" w:eastAsiaTheme="majorEastAsia"/>
          <w:b/>
          <w:kern w:val="0"/>
          <w:sz w:val="36"/>
          <w:szCs w:val="36"/>
        </w:rPr>
      </w:pPr>
      <w:r>
        <w:rPr>
          <w:rFonts w:hint="eastAsia" w:ascii="方正小标宋简体" w:hAnsi="方正小标宋简体" w:eastAsia="方正小标宋简体" w:cs="方正小标宋简体"/>
          <w:b/>
          <w:kern w:val="0"/>
          <w:sz w:val="36"/>
          <w:szCs w:val="36"/>
        </w:rPr>
        <w:t>湖北省加强中小学生欺凌综合治理实施方案</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firstLine="480" w:firstLineChars="15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为深入贯彻党的十九大精神，落实立德树人根本任务，有效防治中小学生欺凌，根据教育部等十一部门《加强中小学生欺凌综合治理方案》（教督〔2017〕10号）及有关工作部署，结合我省实际，制定如下实施方案。</w:t>
      </w:r>
    </w:p>
    <w:p>
      <w:pPr>
        <w:keepNext w:val="0"/>
        <w:keepLines w:val="0"/>
        <w:pageBreakBefore w:val="0"/>
        <w:widowControl/>
        <w:kinsoku/>
        <w:wordWrap/>
        <w:overflowPunct/>
        <w:topLinePunct w:val="0"/>
        <w:autoSpaceDE/>
        <w:autoSpaceDN/>
        <w:bidi w:val="0"/>
        <w:adjustRightInd/>
        <w:snapToGrid/>
        <w:spacing w:line="560" w:lineRule="exact"/>
        <w:ind w:firstLine="480" w:firstLineChars="150"/>
        <w:jc w:val="left"/>
        <w:textAlignment w:val="auto"/>
        <w:outlineLvl w:val="9"/>
        <w:rPr>
          <w:rFonts w:ascii="黑体" w:hAnsi="黑体" w:eastAsia="黑体" w:cs="宋体"/>
          <w:kern w:val="0"/>
          <w:sz w:val="32"/>
          <w:szCs w:val="32"/>
        </w:rPr>
      </w:pPr>
      <w:r>
        <w:rPr>
          <w:rFonts w:hint="eastAsia" w:ascii="黑体" w:hAnsi="黑体" w:eastAsia="黑体" w:cs="宋体"/>
          <w:kern w:val="0"/>
          <w:sz w:val="32"/>
          <w:szCs w:val="32"/>
        </w:rPr>
        <w:t>一、总体要求</w:t>
      </w:r>
    </w:p>
    <w:p>
      <w:pPr>
        <w:keepNext w:val="0"/>
        <w:keepLines w:val="0"/>
        <w:pageBreakBefore w:val="0"/>
        <w:widowControl/>
        <w:kinsoku/>
        <w:wordWrap/>
        <w:overflowPunct/>
        <w:topLinePunct w:val="0"/>
        <w:autoSpaceDE/>
        <w:autoSpaceDN/>
        <w:bidi w:val="0"/>
        <w:adjustRightInd/>
        <w:snapToGrid/>
        <w:spacing w:line="560" w:lineRule="exact"/>
        <w:ind w:firstLine="480" w:firstLineChars="15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以习近平新时代中国特色社会主义思想为指导，认真贯彻中央有关部委和省委、省政府关于防治学生欺凌的决策部署及工作要求，以形成防治中小学生欺凌长效机制为目标，以促进部门协作、上下联动、形成合力为保障，以教育为先、预防为主、保护为要、法治为基为原则，健全预防、处置学生欺凌的工作规章制度和机制，确保中小学生欺凌防治工作取得实效，为培养德智体美全面发展的社会主义建设者和接班人创造良好条件。</w:t>
      </w:r>
    </w:p>
    <w:p>
      <w:pPr>
        <w:keepNext w:val="0"/>
        <w:keepLines w:val="0"/>
        <w:pageBreakBefore w:val="0"/>
        <w:widowControl/>
        <w:kinsoku/>
        <w:wordWrap/>
        <w:overflowPunct/>
        <w:topLinePunct w:val="0"/>
        <w:autoSpaceDE/>
        <w:autoSpaceDN/>
        <w:bidi w:val="0"/>
        <w:adjustRightInd/>
        <w:snapToGrid/>
        <w:spacing w:line="560" w:lineRule="exact"/>
        <w:ind w:firstLine="480" w:firstLineChars="150"/>
        <w:jc w:val="left"/>
        <w:textAlignment w:val="auto"/>
        <w:outlineLvl w:val="9"/>
        <w:rPr>
          <w:rFonts w:ascii="黑体" w:hAnsi="黑体" w:eastAsia="黑体" w:cs="宋体"/>
          <w:kern w:val="0"/>
          <w:sz w:val="32"/>
          <w:szCs w:val="32"/>
        </w:rPr>
      </w:pPr>
      <w:r>
        <w:rPr>
          <w:rFonts w:hint="eastAsia" w:ascii="黑体" w:hAnsi="黑体" w:eastAsia="黑体" w:cs="宋体"/>
          <w:kern w:val="0"/>
          <w:sz w:val="32"/>
          <w:szCs w:val="32"/>
        </w:rPr>
        <w:t>二、治理内容</w:t>
      </w:r>
    </w:p>
    <w:p>
      <w:pPr>
        <w:keepNext w:val="0"/>
        <w:keepLines w:val="0"/>
        <w:pageBreakBefore w:val="0"/>
        <w:widowControl/>
        <w:kinsoku/>
        <w:wordWrap/>
        <w:overflowPunct/>
        <w:topLinePunct w:val="0"/>
        <w:autoSpaceDE/>
        <w:autoSpaceDN/>
        <w:bidi w:val="0"/>
        <w:adjustRightInd/>
        <w:snapToGrid/>
        <w:spacing w:line="560" w:lineRule="exact"/>
        <w:ind w:firstLine="482" w:firstLineChars="150"/>
        <w:jc w:val="left"/>
        <w:textAlignment w:val="auto"/>
        <w:outlineLvl w:val="9"/>
        <w:rPr>
          <w:rFonts w:ascii="仿宋" w:hAnsi="仿宋" w:eastAsia="仿宋" w:cs="宋体"/>
          <w:kern w:val="0"/>
          <w:sz w:val="32"/>
          <w:szCs w:val="32"/>
        </w:rPr>
      </w:pPr>
      <w:r>
        <w:rPr>
          <w:rFonts w:hint="eastAsia" w:ascii="仿宋" w:hAnsi="仿宋" w:eastAsia="仿宋" w:cs="宋体"/>
          <w:b/>
          <w:kern w:val="0"/>
          <w:sz w:val="32"/>
          <w:szCs w:val="32"/>
        </w:rPr>
        <w:t>（一）明确学生欺凌的界定。</w:t>
      </w:r>
      <w:r>
        <w:rPr>
          <w:rFonts w:hint="eastAsia" w:ascii="仿宋" w:hAnsi="仿宋" w:eastAsia="仿宋" w:cs="宋体"/>
          <w:kern w:val="0"/>
          <w:sz w:val="32"/>
          <w:szCs w:val="32"/>
        </w:rPr>
        <w:t>中小学生欺凌是发生在校园内外、学生之间，一方（个体或群体）单次或多次蓄意或恶意通过肢体、语言及网络等手段实施欺负、侮辱，造成另一方（个体或群体）身体伤害、财产损失或精神损害等的事件。在实际工作中，要严格区分学生欺凌与学生间打闹嬉戏的界定，正确合理处理。</w:t>
      </w:r>
    </w:p>
    <w:p>
      <w:pPr>
        <w:keepNext w:val="0"/>
        <w:keepLines w:val="0"/>
        <w:pageBreakBefore w:val="0"/>
        <w:widowControl/>
        <w:kinsoku/>
        <w:wordWrap/>
        <w:overflowPunct/>
        <w:topLinePunct w:val="0"/>
        <w:autoSpaceDE/>
        <w:autoSpaceDN/>
        <w:bidi w:val="0"/>
        <w:adjustRightInd/>
        <w:snapToGrid/>
        <w:spacing w:line="560" w:lineRule="exact"/>
        <w:ind w:firstLine="482" w:firstLineChars="150"/>
        <w:jc w:val="left"/>
        <w:textAlignment w:val="auto"/>
        <w:outlineLvl w:val="9"/>
        <w:rPr>
          <w:rFonts w:ascii="仿宋" w:hAnsi="仿宋" w:eastAsia="仿宋" w:cs="宋体"/>
          <w:kern w:val="0"/>
          <w:sz w:val="32"/>
          <w:szCs w:val="32"/>
        </w:rPr>
      </w:pPr>
      <w:r>
        <w:rPr>
          <w:rFonts w:hint="eastAsia" w:ascii="仿宋" w:hAnsi="仿宋" w:eastAsia="仿宋" w:cs="宋体"/>
          <w:b/>
          <w:kern w:val="0"/>
          <w:sz w:val="32"/>
          <w:szCs w:val="32"/>
        </w:rPr>
        <w:t>（二）明确治理范围。</w:t>
      </w:r>
      <w:r>
        <w:rPr>
          <w:rFonts w:hint="eastAsia" w:ascii="仿宋" w:hAnsi="仿宋" w:eastAsia="仿宋" w:cs="宋体"/>
          <w:kern w:val="0"/>
          <w:sz w:val="32"/>
          <w:szCs w:val="32"/>
        </w:rPr>
        <w:t>全省各级各类中小学校均要开展学生欺凌治理工作，包括小学、初中、普通高中和中等职业学校，实现城乡学校全覆盖。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黑体" w:hAnsi="黑体" w:eastAsia="黑体" w:cs="宋体"/>
          <w:kern w:val="0"/>
          <w:sz w:val="32"/>
          <w:szCs w:val="32"/>
        </w:rPr>
      </w:pPr>
      <w:r>
        <w:rPr>
          <w:rFonts w:hint="eastAsia" w:ascii="黑体" w:hAnsi="黑体" w:eastAsia="黑体" w:cs="宋体"/>
          <w:kern w:val="0"/>
          <w:sz w:val="32"/>
          <w:szCs w:val="32"/>
        </w:rPr>
        <w:t>三、治理措施</w:t>
      </w:r>
    </w:p>
    <w:p>
      <w:pPr>
        <w:keepNext w:val="0"/>
        <w:keepLines w:val="0"/>
        <w:pageBreakBefore w:val="0"/>
        <w:widowControl/>
        <w:kinsoku/>
        <w:wordWrap/>
        <w:overflowPunct/>
        <w:topLinePunct w:val="0"/>
        <w:autoSpaceDE/>
        <w:autoSpaceDN/>
        <w:bidi w:val="0"/>
        <w:adjustRightInd/>
        <w:snapToGrid/>
        <w:spacing w:line="560" w:lineRule="exact"/>
        <w:ind w:firstLine="482" w:firstLineChars="150"/>
        <w:jc w:val="left"/>
        <w:textAlignment w:val="auto"/>
        <w:outlineLvl w:val="9"/>
        <w:rPr>
          <w:rFonts w:ascii="仿宋" w:hAnsi="仿宋" w:eastAsia="仿宋" w:cs="宋体"/>
          <w:kern w:val="0"/>
          <w:sz w:val="32"/>
          <w:szCs w:val="32"/>
        </w:rPr>
      </w:pPr>
      <w:r>
        <w:rPr>
          <w:rFonts w:hint="eastAsia" w:ascii="仿宋" w:hAnsi="仿宋" w:eastAsia="仿宋" w:cs="宋体"/>
          <w:b/>
          <w:kern w:val="0"/>
          <w:sz w:val="32"/>
          <w:szCs w:val="32"/>
        </w:rPr>
        <w:t>（一）积极加强预防。</w:t>
      </w:r>
      <w:r>
        <w:rPr>
          <w:rFonts w:hint="eastAsia" w:ascii="仿宋" w:hAnsi="仿宋" w:eastAsia="仿宋" w:cs="宋体"/>
          <w:kern w:val="0"/>
          <w:sz w:val="32"/>
          <w:szCs w:val="32"/>
        </w:rPr>
        <w:t>各地和学校要将预防放在优先位置，特别是培养校长、教师、学生及家长等群体的积极预防和自觉反对学生欺凌的意识、方式方法，完善日常管理措施，及时排查处理可能发生学生欺凌事件的苗头隐患。</w:t>
      </w:r>
    </w:p>
    <w:p>
      <w:pPr>
        <w:keepNext w:val="0"/>
        <w:keepLines w:val="0"/>
        <w:pageBreakBefore w:val="0"/>
        <w:kinsoku/>
        <w:wordWrap/>
        <w:overflowPunct/>
        <w:topLinePunct w:val="0"/>
        <w:autoSpaceDE/>
        <w:autoSpaceDN/>
        <w:bidi w:val="0"/>
        <w:adjustRightInd/>
        <w:snapToGrid/>
        <w:spacing w:line="560" w:lineRule="exact"/>
        <w:ind w:firstLine="645"/>
        <w:textAlignment w:val="auto"/>
        <w:outlineLvl w:val="9"/>
        <w:rPr>
          <w:rFonts w:ascii="仿宋" w:hAnsi="仿宋" w:eastAsia="仿宋" w:cs="宋体"/>
          <w:kern w:val="0"/>
          <w:sz w:val="32"/>
          <w:szCs w:val="32"/>
        </w:rPr>
      </w:pPr>
      <w:r>
        <w:rPr>
          <w:rFonts w:hint="eastAsia" w:ascii="仿宋" w:hAnsi="仿宋" w:eastAsia="仿宋" w:cs="宋体"/>
          <w:b/>
          <w:kern w:val="0"/>
          <w:sz w:val="32"/>
          <w:szCs w:val="32"/>
        </w:rPr>
        <w:t>1、指导学校切实加强教育。</w:t>
      </w:r>
      <w:r>
        <w:rPr>
          <w:rFonts w:hint="eastAsia" w:ascii="仿宋" w:hAnsi="仿宋" w:eastAsia="仿宋"/>
          <w:sz w:val="32"/>
          <w:szCs w:val="32"/>
        </w:rPr>
        <w:t>落实《道德与法治》《生命安全教育》《心理健康教育》等课程教育，增加反欺凌教学内容，</w:t>
      </w:r>
      <w:r>
        <w:rPr>
          <w:rFonts w:hint="eastAsia" w:ascii="仿宋" w:hAnsi="仿宋" w:eastAsia="仿宋" w:cs="宋体"/>
          <w:kern w:val="0"/>
          <w:sz w:val="32"/>
          <w:szCs w:val="32"/>
        </w:rPr>
        <w:t>定期开展学生欺凌防治专题教育，大力弘扬中华传统美德。</w:t>
      </w:r>
      <w:r>
        <w:rPr>
          <w:rFonts w:hint="eastAsia" w:ascii="仿宋" w:hAnsi="仿宋" w:eastAsia="仿宋"/>
          <w:sz w:val="32"/>
          <w:szCs w:val="32"/>
        </w:rPr>
        <w:t>开展学生及家长心理咨询服务工作。将防欺凌教育融入班（团）工作，纳入教师培训内容</w:t>
      </w:r>
      <w:r>
        <w:rPr>
          <w:rFonts w:hint="eastAsia" w:ascii="仿宋" w:hAnsi="仿宋" w:eastAsia="仿宋" w:cs="宋体"/>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5"/>
        <w:textAlignment w:val="auto"/>
        <w:outlineLvl w:val="9"/>
        <w:rPr>
          <w:rFonts w:ascii="仿宋" w:hAnsi="仿宋" w:eastAsia="仿宋" w:cs="宋体"/>
          <w:kern w:val="0"/>
          <w:sz w:val="32"/>
          <w:szCs w:val="32"/>
        </w:rPr>
      </w:pPr>
      <w:r>
        <w:rPr>
          <w:rFonts w:hint="eastAsia" w:ascii="仿宋" w:hAnsi="仿宋" w:eastAsia="仿宋" w:cs="宋体"/>
          <w:b/>
          <w:kern w:val="0"/>
          <w:sz w:val="32"/>
          <w:szCs w:val="32"/>
        </w:rPr>
        <w:t>2、组织开展家长培训。</w:t>
      </w:r>
      <w:r>
        <w:rPr>
          <w:rFonts w:hint="eastAsia" w:ascii="仿宋" w:hAnsi="仿宋" w:eastAsia="仿宋" w:cs="宋体"/>
          <w:kern w:val="0"/>
          <w:sz w:val="32"/>
          <w:szCs w:val="32"/>
        </w:rPr>
        <w:t>妇联、民政、教育行政部门要通过家长学校、社区定期开展专题培训课等方式，加强家长培训，引导广大家长注重家风建设，增强法治意识，落实监护责任，帮助家长了解防治学生欺凌的知识。各学校要严格按要求发放《安全告知书》，组织签订“三方”责任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 w:hAnsi="仿宋" w:eastAsia="仿宋" w:cs="宋体"/>
          <w:kern w:val="0"/>
          <w:sz w:val="32"/>
          <w:szCs w:val="32"/>
        </w:rPr>
      </w:pPr>
      <w:r>
        <w:rPr>
          <w:rFonts w:hint="eastAsia" w:ascii="仿宋" w:hAnsi="仿宋" w:eastAsia="仿宋" w:cs="宋体"/>
          <w:b/>
          <w:kern w:val="0"/>
          <w:sz w:val="32"/>
          <w:szCs w:val="32"/>
        </w:rPr>
        <w:t>3、严格学校日常管理。</w:t>
      </w:r>
      <w:r>
        <w:rPr>
          <w:rFonts w:hint="eastAsia" w:ascii="仿宋" w:hAnsi="仿宋" w:eastAsia="仿宋" w:cs="宋体"/>
          <w:kern w:val="0"/>
          <w:sz w:val="32"/>
          <w:szCs w:val="32"/>
        </w:rPr>
        <w:t>各学校要根据《义务教育学校管理标准》等文件和规定，全面加强和改进学校日常管理，提高预防学生欺凌治理能力。要成立由校长负责，教师、少先队辅导员、社区工作者和家长代表、校外专家等人员组成的学生欺凌治理委员会（高中阶段学校还应吸纳学生代表）。设置警务室和报警点，落实“一校一警”巡查护校制度。加快推进将校园视频监控系统、紧急报警装置等接入公安机关、教育部门监控和报警平台。落实安全保卫、宿舍管理、值班、巡查等制度，加强班级管理。要尽快完善相关制度要求，主要包括：相关岗位教职工防治学生欺凌的职责、学生欺凌事件应急处置预案、学生欺凌的早期预警和事中处理及事后干预的具体流程及校规校纪处罚规定等。</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 w:hAnsi="仿宋" w:eastAsia="仿宋" w:cs="宋体"/>
          <w:kern w:val="0"/>
          <w:sz w:val="32"/>
          <w:szCs w:val="32"/>
        </w:rPr>
      </w:pPr>
      <w:r>
        <w:rPr>
          <w:rFonts w:hint="eastAsia" w:ascii="仿宋" w:hAnsi="仿宋" w:eastAsia="仿宋" w:cs="宋体"/>
          <w:b/>
          <w:kern w:val="0"/>
          <w:sz w:val="32"/>
          <w:szCs w:val="32"/>
        </w:rPr>
        <w:t>4、定期开展排查。</w:t>
      </w:r>
      <w:r>
        <w:rPr>
          <w:rFonts w:hint="eastAsia" w:ascii="仿宋" w:hAnsi="仿宋" w:eastAsia="仿宋" w:cs="宋体"/>
          <w:kern w:val="0"/>
          <w:sz w:val="32"/>
          <w:szCs w:val="32"/>
        </w:rPr>
        <w:t>教育行政部门要通过委托专业第三方机构或组织学校开展等方式，定期开展针对全体学生的防治学生欺凌专项调查，及时查找可能发生欺凌事件的苗头迹象或已经发生、正在发生的欺凌事件。各地和学校要统一设置防欺凌投诉与咨询电话、邮箱，建立工作规定和流程，专人负责，及时处置。</w:t>
      </w:r>
    </w:p>
    <w:p>
      <w:pPr>
        <w:keepNext w:val="0"/>
        <w:keepLines w:val="0"/>
        <w:pageBreakBefore w:val="0"/>
        <w:widowControl/>
        <w:kinsoku/>
        <w:wordWrap/>
        <w:overflowPunct/>
        <w:topLinePunct w:val="0"/>
        <w:autoSpaceDE/>
        <w:autoSpaceDN/>
        <w:bidi w:val="0"/>
        <w:adjustRightInd/>
        <w:snapToGrid/>
        <w:spacing w:line="560" w:lineRule="exact"/>
        <w:ind w:firstLine="482" w:firstLineChars="150"/>
        <w:jc w:val="left"/>
        <w:textAlignment w:val="auto"/>
        <w:outlineLvl w:val="9"/>
        <w:rPr>
          <w:rFonts w:ascii="仿宋" w:hAnsi="仿宋" w:eastAsia="仿宋" w:cs="宋体"/>
          <w:kern w:val="0"/>
          <w:sz w:val="32"/>
          <w:szCs w:val="32"/>
        </w:rPr>
      </w:pPr>
      <w:r>
        <w:rPr>
          <w:rFonts w:hint="eastAsia" w:ascii="仿宋" w:hAnsi="仿宋" w:eastAsia="仿宋" w:cs="宋体"/>
          <w:b/>
          <w:kern w:val="0"/>
          <w:sz w:val="32"/>
          <w:szCs w:val="32"/>
        </w:rPr>
        <w:t>（二）依法依规处置。</w:t>
      </w:r>
      <w:r>
        <w:rPr>
          <w:rFonts w:hint="eastAsia" w:ascii="仿宋" w:hAnsi="仿宋" w:eastAsia="仿宋" w:cs="宋体"/>
          <w:kern w:val="0"/>
          <w:sz w:val="32"/>
          <w:szCs w:val="32"/>
        </w:rPr>
        <w:t>各地和学校要建立健全学生欺凌事件的处置程序和规定，发现欺凌事件或苗头性倾向，采取相应措施及时、稳妥处置。</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outlineLvl w:val="9"/>
        <w:rPr>
          <w:rFonts w:ascii="仿宋" w:hAnsi="仿宋" w:eastAsia="仿宋" w:cs="宋体"/>
          <w:kern w:val="0"/>
          <w:sz w:val="32"/>
          <w:szCs w:val="32"/>
        </w:rPr>
      </w:pPr>
      <w:r>
        <w:rPr>
          <w:rFonts w:hint="eastAsia" w:ascii="仿宋" w:hAnsi="仿宋" w:eastAsia="仿宋" w:cs="宋体"/>
          <w:b/>
          <w:kern w:val="0"/>
          <w:sz w:val="32"/>
          <w:szCs w:val="32"/>
        </w:rPr>
        <w:t>1、严格规范调查处理。</w:t>
      </w:r>
      <w:r>
        <w:rPr>
          <w:rFonts w:hint="eastAsia" w:ascii="仿宋" w:hAnsi="仿宋" w:eastAsia="仿宋" w:cs="宋体"/>
          <w:kern w:val="0"/>
          <w:sz w:val="32"/>
          <w:szCs w:val="32"/>
        </w:rPr>
        <w:t>学校对教职工发现、学生或者家长举报的学生欺凌事件，应当按照学校的学生欺凌事件应急处置预案和处理流程对事件及时进行调查处理，由学校学生欺凌治理委员会对事件是否属于学生欺凌行为进行认定。原则上学校应在启动调查处理程序10日内完成调查，根据有关规定处置。</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outlineLvl w:val="9"/>
        <w:rPr>
          <w:rFonts w:ascii="仿宋" w:hAnsi="仿宋" w:eastAsia="仿宋" w:cs="宋体"/>
          <w:kern w:val="0"/>
          <w:sz w:val="32"/>
          <w:szCs w:val="32"/>
        </w:rPr>
      </w:pPr>
      <w:r>
        <w:rPr>
          <w:rFonts w:hint="eastAsia" w:ascii="仿宋" w:hAnsi="仿宋" w:eastAsia="仿宋" w:cs="宋体"/>
          <w:b/>
          <w:kern w:val="0"/>
          <w:sz w:val="32"/>
          <w:szCs w:val="32"/>
        </w:rPr>
        <w:t>2、妥善处理申诉请求。</w:t>
      </w:r>
      <w:r>
        <w:rPr>
          <w:rFonts w:hint="eastAsia" w:ascii="仿宋" w:hAnsi="仿宋" w:eastAsia="仿宋" w:cs="宋体"/>
          <w:kern w:val="0"/>
          <w:sz w:val="32"/>
          <w:szCs w:val="32"/>
        </w:rPr>
        <w:t>各地教育行政部门要明确具体负责防治学生欺凌工作的处（科）室并向社会公布。县级防治学生欺凌工作部门负责处理学生欺凌事件的申诉请求。学校学生欺凌治理委员会处理程序妥当、事件比较清晰的，应以学校学生欺凌治理委员会的处理结果为准；确需复查的，由县级防治学生欺凌工作部门组织学校代表、家长代表和校外专家等组成调查小组启动复查。复查工作应在15日内完成，对事件是否属于学生欺凌进行认定，提出处置意见并通知学校和家长、学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县级防治学生欺凌工作部门接受申诉请求并启动复查程序的，应在复查工作结束后，及时将有关情况报上级防治学生欺凌工作部门备案。涉法涉诉案件等不宜由防治学生欺凌工作部门受理的，应明确告知当事人，引导其及时纳入相应法律程序办理。</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outlineLvl w:val="9"/>
        <w:rPr>
          <w:rFonts w:ascii="仿宋" w:hAnsi="仿宋" w:eastAsia="仿宋" w:cs="宋体"/>
          <w:kern w:val="0"/>
          <w:sz w:val="32"/>
          <w:szCs w:val="32"/>
        </w:rPr>
      </w:pPr>
      <w:r>
        <w:rPr>
          <w:rFonts w:hint="eastAsia" w:ascii="仿宋" w:hAnsi="仿宋" w:eastAsia="仿宋" w:cs="宋体"/>
          <w:b/>
          <w:kern w:val="0"/>
          <w:sz w:val="32"/>
          <w:szCs w:val="32"/>
        </w:rPr>
        <w:t>3. 强化教育惩戒作用。</w:t>
      </w:r>
      <w:r>
        <w:rPr>
          <w:rFonts w:hint="eastAsia" w:ascii="仿宋" w:hAnsi="仿宋" w:eastAsia="仿宋" w:cs="宋体"/>
          <w:kern w:val="0"/>
          <w:sz w:val="32"/>
          <w:szCs w:val="32"/>
        </w:rPr>
        <w:t>对经调查认定实施欺凌的学生，学校学生欺凌治理委员会要根据实际情况，制定一定学时的专门教育方案并监督实施欺凌学生按要求接受教育，同时针对欺凌事件的不同情形予以相应惩戒。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情节轻微的一般欺凌事件，由学校对实施欺凌学生开展批评、教育。实施欺凌学生应向被欺凌学生当面或书面道歉，取得谅解。对于反复发生的一般欺凌事件，学校在对实施欺凌学生开展批评、教育的同时，可视具体情节和危害程度给予纪律处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情节比较恶劣、对被欺凌学生身体和心理造成明显伤害的严重欺凌事件，学校对实施欺凌学生开展批评、教育的同时，可邀请公安机关参与警示教育或对实施欺凌学生予以训诫，公安机关及时安排人员，保证警示教育工作有效开展。学校可视具体情节和危害程度给予实施欺凌学生纪律处分，将其表现记入学生综合素质评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屡教不改或者情节恶劣的严重欺凌事件，必要时可将实施欺凌学生转送专门（工读）学校进行教育。未成年人送专门（工读）学校进行矫治和接受教育，应当按照《中华人民共和国预防未成年人犯罪法》有关规定，对构成有严重不良行为的，按专门（工读）学校招生入学程序报有关部门批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涉及违反治安管理或者涉嫌犯罪的学生欺凌事件，处置以公安机关、人民法院、人民检察院为主。教育行政部门和学校要及时联络公安机关依法处置。各级公安、人民法院、人民检察院依法办理学生欺凌犯罪案件，做好相关侦查、审查逮捕、审查起诉、诉讼监督和审判等工作。对有违法犯罪行为的学生，要区别不同情况，责令其父母或者其他监护人严加管教。对依法应承担行政、刑事责任的，要做好个别矫治和分类教育，依法利用拘留所、看守所、未成年犯管教所、社区矫正机构等场所开展必要的教育矫治；对依法不予行政、刑事处罚的学生，学校要给予纪律处分，非义务教育阶段学校可视具体情节和危害程度给予留校察看、勒令退学、开除等处分，必要时可按照有关规定将其送专门（工读）学校。对校外成年人采取教唆、胁迫、诱骗等方式利用在校学生实施欺凌进行违法犯罪行为的，要根据《中华人民共和国刑法》及有关法律规定，对教唆未成年人犯罪的依法从重处罚。</w:t>
      </w:r>
    </w:p>
    <w:p>
      <w:pPr>
        <w:keepNext w:val="0"/>
        <w:keepLines w:val="0"/>
        <w:pageBreakBefore w:val="0"/>
        <w:widowControl/>
        <w:kinsoku/>
        <w:wordWrap/>
        <w:overflowPunct/>
        <w:topLinePunct w:val="0"/>
        <w:autoSpaceDE/>
        <w:autoSpaceDN/>
        <w:bidi w:val="0"/>
        <w:adjustRightInd/>
        <w:snapToGrid/>
        <w:spacing w:line="560" w:lineRule="exact"/>
        <w:ind w:firstLine="482" w:firstLineChars="150"/>
        <w:jc w:val="left"/>
        <w:textAlignment w:val="auto"/>
        <w:outlineLvl w:val="9"/>
        <w:rPr>
          <w:rFonts w:ascii="仿宋" w:hAnsi="仿宋" w:eastAsia="仿宋" w:cs="宋体"/>
          <w:kern w:val="0"/>
          <w:sz w:val="32"/>
          <w:szCs w:val="32"/>
        </w:rPr>
      </w:pPr>
      <w:r>
        <w:rPr>
          <w:rFonts w:hint="eastAsia" w:ascii="仿宋" w:hAnsi="仿宋" w:eastAsia="仿宋" w:cs="宋体"/>
          <w:b/>
          <w:kern w:val="0"/>
          <w:sz w:val="32"/>
          <w:szCs w:val="32"/>
        </w:rPr>
        <w:t>（三）建立长效机制。</w:t>
      </w:r>
      <w:r>
        <w:rPr>
          <w:rFonts w:hint="eastAsia" w:ascii="仿宋" w:hAnsi="仿宋" w:eastAsia="仿宋" w:cs="宋体"/>
          <w:kern w:val="0"/>
          <w:sz w:val="32"/>
          <w:szCs w:val="32"/>
        </w:rPr>
        <w:t>各地要加强制度建设，积极探索创新，逐步建立具有长效性、稳定性和约束力的防治学生欺凌工作机制。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outlineLvl w:val="9"/>
        <w:rPr>
          <w:rFonts w:ascii="仿宋" w:hAnsi="仿宋" w:eastAsia="仿宋" w:cs="宋体"/>
          <w:kern w:val="0"/>
          <w:sz w:val="32"/>
          <w:szCs w:val="32"/>
        </w:rPr>
      </w:pPr>
      <w:r>
        <w:rPr>
          <w:rFonts w:hint="eastAsia" w:ascii="仿宋" w:hAnsi="仿宋" w:eastAsia="仿宋" w:cs="宋体"/>
          <w:b/>
          <w:kern w:val="0"/>
          <w:sz w:val="32"/>
          <w:szCs w:val="32"/>
        </w:rPr>
        <w:t>1、完善培训机制。</w:t>
      </w:r>
      <w:r>
        <w:rPr>
          <w:rFonts w:hint="eastAsia" w:ascii="仿宋" w:hAnsi="仿宋" w:eastAsia="仿宋" w:cs="宋体"/>
          <w:kern w:val="0"/>
          <w:sz w:val="32"/>
          <w:szCs w:val="32"/>
        </w:rPr>
        <w:t>将防治学生欺凌专题培训融入教育行政干部和校长、教师培训内容。各地要组织教育行政部门相关负责同志和工作人员开展学生欺凌预防与处置专题培训。中小学校长、行政管理人员、班主任和教师等培训中应当增加学生欺凌预防与处置专题面授的内容。培训纳入相关人员继续教育学分。</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outlineLvl w:val="9"/>
        <w:rPr>
          <w:rFonts w:ascii="仿宋" w:hAnsi="仿宋" w:eastAsia="仿宋" w:cs="宋体"/>
          <w:kern w:val="0"/>
          <w:sz w:val="32"/>
          <w:szCs w:val="32"/>
        </w:rPr>
      </w:pPr>
      <w:r>
        <w:rPr>
          <w:rFonts w:hint="eastAsia" w:ascii="仿宋" w:hAnsi="仿宋" w:eastAsia="仿宋" w:cs="宋体"/>
          <w:b/>
          <w:kern w:val="0"/>
          <w:sz w:val="32"/>
          <w:szCs w:val="32"/>
        </w:rPr>
        <w:t>2、建立考评机制。</w:t>
      </w:r>
      <w:r>
        <w:rPr>
          <w:rFonts w:hint="eastAsia" w:ascii="仿宋" w:hAnsi="仿宋" w:eastAsia="仿宋" w:cs="宋体"/>
          <w:kern w:val="0"/>
          <w:sz w:val="32"/>
          <w:szCs w:val="32"/>
        </w:rPr>
        <w:t>将本区域学生欺凌综合治理工作情况作为考评内容，纳入文明校园创建标准，纳入相关部门负责同志年度考评，纳入校长学期和学年考评，纳入学校行政管理人员、教师、班主任及相关岗位教职工学期和学年考评。</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outlineLvl w:val="9"/>
        <w:rPr>
          <w:rFonts w:ascii="仿宋" w:hAnsi="仿宋" w:eastAsia="仿宋" w:cs="宋体"/>
          <w:kern w:val="0"/>
          <w:sz w:val="32"/>
          <w:szCs w:val="32"/>
        </w:rPr>
      </w:pPr>
      <w:r>
        <w:rPr>
          <w:rFonts w:hint="eastAsia" w:ascii="仿宋" w:hAnsi="仿宋" w:eastAsia="仿宋" w:cs="宋体"/>
          <w:b/>
          <w:kern w:val="0"/>
          <w:sz w:val="32"/>
          <w:szCs w:val="32"/>
        </w:rPr>
        <w:t>3、建立问责处理机制。</w:t>
      </w:r>
      <w:r>
        <w:rPr>
          <w:rFonts w:hint="eastAsia" w:ascii="仿宋" w:hAnsi="仿宋" w:eastAsia="仿宋" w:cs="宋体"/>
          <w:kern w:val="0"/>
          <w:sz w:val="32"/>
          <w:szCs w:val="32"/>
        </w:rPr>
        <w:t>把防治学生欺凌工作专项督导结果作为评价政府教育工作成效的重要内容。对职责落实不到位、学生欺凌问题突出的地区和单位通过通报、约谈、挂牌督办、实施一票否决权制等方式进行综治领导责任追究。学生欺凌事件中存在失职渎职行为，因违纪违法应当承担责任的，给予党纪政纪处分；构成犯罪的，依法追究刑事责任。</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outlineLvl w:val="9"/>
        <w:rPr>
          <w:rFonts w:ascii="仿宋" w:hAnsi="仿宋" w:eastAsia="仿宋" w:cs="宋体"/>
          <w:kern w:val="0"/>
          <w:sz w:val="32"/>
          <w:szCs w:val="32"/>
        </w:rPr>
      </w:pPr>
      <w:r>
        <w:rPr>
          <w:rFonts w:hint="eastAsia" w:ascii="仿宋" w:hAnsi="仿宋" w:eastAsia="仿宋" w:cs="宋体"/>
          <w:b/>
          <w:kern w:val="0"/>
          <w:sz w:val="32"/>
          <w:szCs w:val="32"/>
        </w:rPr>
        <w:t>4、健全依法治理机制。</w:t>
      </w:r>
      <w:r>
        <w:rPr>
          <w:rFonts w:hint="eastAsia" w:ascii="仿宋" w:hAnsi="仿宋" w:eastAsia="仿宋" w:cs="宋体"/>
          <w:kern w:val="0"/>
          <w:sz w:val="32"/>
          <w:szCs w:val="32"/>
        </w:rPr>
        <w:t>建立健全中小学校法制副校长或法制辅导员制度，明确法制副校长或法制辅导员防治学生欺凌的具体职责和工作流程，把防治学生欺凌作为依法治校工作的重要内容，积极主动开展以防治学生欺凌为主题的法治教育，推进学校在规章制度中补充完善防治学生欺凌内容，落实各项预防和处置学生欺凌措施，配合有关部门妥善处理学生欺凌事件及对实施欺凌学生进行教育。</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outlineLvl w:val="9"/>
        <w:rPr>
          <w:rFonts w:ascii="仿宋" w:hAnsi="仿宋" w:eastAsia="仿宋" w:cs="宋体"/>
          <w:kern w:val="0"/>
          <w:sz w:val="32"/>
          <w:szCs w:val="32"/>
        </w:rPr>
      </w:pPr>
      <w:r>
        <w:rPr>
          <w:rFonts w:hint="eastAsia" w:ascii="仿宋" w:hAnsi="仿宋" w:eastAsia="仿宋" w:cs="宋体"/>
          <w:b/>
          <w:kern w:val="0"/>
          <w:sz w:val="32"/>
          <w:szCs w:val="32"/>
        </w:rPr>
        <w:t>（四）开展落实年行动。</w:t>
      </w:r>
      <w:r>
        <w:rPr>
          <w:rFonts w:hint="eastAsia" w:ascii="仿宋" w:hAnsi="仿宋" w:eastAsia="仿宋" w:cs="宋体"/>
          <w:kern w:val="0"/>
          <w:sz w:val="32"/>
          <w:szCs w:val="32"/>
        </w:rPr>
        <w:t>根据全国统一部署，全省在2018年开展学生欺凌防治落实年行动，掀起真抓实干、狠抓落实的治理氛围。</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outlineLvl w:val="9"/>
        <w:rPr>
          <w:rFonts w:ascii="仿宋" w:hAnsi="仿宋" w:eastAsia="仿宋" w:cs="宋体"/>
          <w:kern w:val="0"/>
          <w:sz w:val="32"/>
          <w:szCs w:val="32"/>
        </w:rPr>
      </w:pPr>
      <w:r>
        <w:rPr>
          <w:rFonts w:hint="eastAsia" w:ascii="仿宋" w:hAnsi="仿宋" w:eastAsia="仿宋" w:cs="宋体"/>
          <w:b/>
          <w:bCs/>
          <w:kern w:val="0"/>
          <w:sz w:val="32"/>
          <w:szCs w:val="32"/>
        </w:rPr>
        <w:t>1、行动目标。</w:t>
      </w:r>
      <w:r>
        <w:rPr>
          <w:rFonts w:hint="eastAsia" w:ascii="仿宋" w:hAnsi="仿宋" w:eastAsia="仿宋" w:cs="宋体"/>
          <w:kern w:val="0"/>
          <w:sz w:val="32"/>
          <w:szCs w:val="32"/>
        </w:rPr>
        <w:t>建立健全省、市、县、校四级学生欺凌防治工作责任体系和制度体系，基本形成齐抓共管、责任落实、制度健全、措施有效、处置程序规范的工作局面，推动形成学生欺凌防治工作长效机制，有效遏制学生欺凌事件发生。</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outlineLvl w:val="9"/>
        <w:rPr>
          <w:rFonts w:ascii="仿宋" w:hAnsi="仿宋" w:eastAsia="仿宋" w:cs="宋体"/>
          <w:kern w:val="0"/>
          <w:sz w:val="32"/>
          <w:szCs w:val="32"/>
        </w:rPr>
      </w:pPr>
      <w:r>
        <w:rPr>
          <w:rFonts w:hint="eastAsia" w:ascii="仿宋" w:hAnsi="仿宋" w:eastAsia="仿宋" w:cs="宋体"/>
          <w:b/>
          <w:bCs/>
          <w:kern w:val="0"/>
          <w:sz w:val="32"/>
          <w:szCs w:val="32"/>
        </w:rPr>
        <w:t>2、行动内容。一是</w:t>
      </w:r>
      <w:r>
        <w:rPr>
          <w:rFonts w:hint="eastAsia" w:ascii="仿宋" w:hAnsi="仿宋" w:eastAsia="仿宋" w:cs="宋体"/>
          <w:kern w:val="0"/>
          <w:sz w:val="32"/>
          <w:szCs w:val="32"/>
        </w:rPr>
        <w:t>落实工作机构，做到责任到位。在各级教育行政部门设立工作机构，明确负责人、联系人及各责任单位联络员，制定工作实施方案。在本单位官方网站公开学生欺凌防治工作信息(含工作机构名称、办公电话、实施方案)。</w:t>
      </w:r>
      <w:r>
        <w:rPr>
          <w:rFonts w:hint="eastAsia" w:ascii="仿宋" w:hAnsi="仿宋" w:eastAsia="仿宋" w:cs="宋体"/>
          <w:b/>
          <w:kern w:val="0"/>
          <w:sz w:val="32"/>
          <w:szCs w:val="32"/>
        </w:rPr>
        <w:t>二是</w:t>
      </w:r>
      <w:r>
        <w:rPr>
          <w:rFonts w:hint="eastAsia" w:ascii="仿宋" w:hAnsi="仿宋" w:eastAsia="仿宋" w:cs="宋体"/>
          <w:kern w:val="0"/>
          <w:sz w:val="32"/>
          <w:szCs w:val="32"/>
        </w:rPr>
        <w:t>落实部门分工，做到齐抓共管。细化教育、综治、法院、检察院、公安、民政、司法、人力资源社会保障等部门及共青团、妇联、残联等组织的职责分工，加强协作，共同治理。</w:t>
      </w:r>
      <w:r>
        <w:rPr>
          <w:rFonts w:hint="eastAsia" w:ascii="仿宋" w:hAnsi="仿宋" w:eastAsia="仿宋" w:cs="宋体"/>
          <w:b/>
          <w:kern w:val="0"/>
          <w:sz w:val="32"/>
          <w:szCs w:val="32"/>
        </w:rPr>
        <w:t>三是</w:t>
      </w:r>
      <w:r>
        <w:rPr>
          <w:rFonts w:hint="eastAsia" w:ascii="仿宋" w:hAnsi="仿宋" w:eastAsia="仿宋" w:cs="宋体"/>
          <w:kern w:val="0"/>
          <w:sz w:val="32"/>
          <w:szCs w:val="32"/>
        </w:rPr>
        <w:t>落实日常管理，做到制度健全。学校要成立学生欺凌治理委员会，明确工作职责、方式;明确学校相关岗位教职工（特别是法治副校长或法治辅导员）的工作职责和任务;明确早期预警、事中处理及事后干预的具体流程;在校规校纪中明确不同程度欺凌情形的处罚规定。</w:t>
      </w:r>
      <w:r>
        <w:rPr>
          <w:rFonts w:hint="eastAsia" w:ascii="仿宋" w:hAnsi="仿宋" w:eastAsia="仿宋" w:cs="宋体"/>
          <w:b/>
          <w:kern w:val="0"/>
          <w:sz w:val="32"/>
          <w:szCs w:val="32"/>
        </w:rPr>
        <w:t>四是</w:t>
      </w:r>
      <w:r>
        <w:rPr>
          <w:rFonts w:hint="eastAsia" w:ascii="仿宋" w:hAnsi="仿宋" w:eastAsia="仿宋" w:cs="宋体"/>
          <w:kern w:val="0"/>
          <w:sz w:val="32"/>
          <w:szCs w:val="32"/>
        </w:rPr>
        <w:t>落实预防措施，做到防患未然。落实防范教育，学校每学期至少开展一次专题教育。开展针对全体学生的防治学生欺凌专项调查，及时查找可能发生欺凌事件的苗头迹象或已经发生、正在发生的欺凌事件。</w:t>
      </w:r>
      <w:r>
        <w:rPr>
          <w:rFonts w:hint="eastAsia" w:ascii="仿宋" w:hAnsi="仿宋" w:eastAsia="仿宋" w:cs="宋体"/>
          <w:b/>
          <w:kern w:val="0"/>
          <w:sz w:val="32"/>
          <w:szCs w:val="32"/>
        </w:rPr>
        <w:t>五是</w:t>
      </w:r>
      <w:r>
        <w:rPr>
          <w:rFonts w:hint="eastAsia" w:ascii="仿宋" w:hAnsi="仿宋" w:eastAsia="仿宋" w:cs="宋体"/>
          <w:kern w:val="0"/>
          <w:sz w:val="32"/>
          <w:szCs w:val="32"/>
        </w:rPr>
        <w:t>落实处置程序，做到规范有度。学校要细化调查处理、判定严重程度和教育惩戒实施者、安抚保护欺凌受害者的具体流程和办法。县级教育行政部门要细化欺凌事件处理申诉和复查程序。各教育行政部门和学校要依据管理权限，对本地本校学生欺凌事件及处置情况建立专门档案。</w:t>
      </w:r>
      <w:r>
        <w:rPr>
          <w:rFonts w:hint="eastAsia" w:ascii="仿宋" w:hAnsi="仿宋" w:eastAsia="仿宋" w:cs="宋体"/>
          <w:b/>
          <w:kern w:val="0"/>
          <w:sz w:val="32"/>
          <w:szCs w:val="32"/>
        </w:rPr>
        <w:t>六是</w:t>
      </w:r>
      <w:r>
        <w:rPr>
          <w:rFonts w:hint="eastAsia" w:ascii="仿宋" w:hAnsi="仿宋" w:eastAsia="仿宋" w:cs="宋体"/>
          <w:kern w:val="0"/>
          <w:sz w:val="32"/>
          <w:szCs w:val="32"/>
        </w:rPr>
        <w:t>落实长效机制，做到专业有效。各地要建立工作培训、考评、问责处理、依法治理等长效机制;要求责任督学将学校开展学生欺凌防治工作情况纳入挂牌督导内容，加强学校监督指导。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以上各项内容，涉及市级教育部门的工作要在7月底前完成，县级教育部门的工作要在8月底前完成，学校的工作要在9月底前完成。</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outlineLvl w:val="9"/>
        <w:rPr>
          <w:rFonts w:ascii="仿宋" w:hAnsi="仿宋" w:eastAsia="仿宋" w:cs="宋体"/>
          <w:kern w:val="0"/>
          <w:sz w:val="32"/>
          <w:szCs w:val="32"/>
        </w:rPr>
      </w:pPr>
      <w:r>
        <w:rPr>
          <w:rFonts w:hint="eastAsia" w:ascii="仿宋" w:hAnsi="仿宋" w:eastAsia="仿宋" w:cs="宋体"/>
          <w:b/>
          <w:bCs/>
          <w:kern w:val="0"/>
          <w:sz w:val="32"/>
          <w:szCs w:val="32"/>
        </w:rPr>
        <w:t>3、督促措施。</w:t>
      </w:r>
      <w:r>
        <w:rPr>
          <w:rFonts w:hint="eastAsia" w:ascii="仿宋" w:hAnsi="仿宋" w:eastAsia="仿宋" w:cs="宋体"/>
          <w:kern w:val="0"/>
          <w:sz w:val="32"/>
          <w:szCs w:val="32"/>
        </w:rPr>
        <w:t>一是定期通报。国家和省级教育督导部门将对全省学生欺凌事件开展舆情监测、进行统计、定期通报。各地要结合本地实际，相应建立学生欺凌舆情监测通报制度，实时掌握欺凌事件发生情况。二是事件督办。省级教育督导部门将对国家重点督办及其他社会反映强烈、群众来信来访、久拖不决及重大欺凌事件进行专门督办，督促对失职渎职、因违纪违法应当承担责任的有关人员严肃问责。各地要相应建立学生欺凌事件督办制度，并积极开展督导检查。三是专项督导。省级教育督导部门将联合有关部门于10月份开展专项督导，重点检查各地建立工作机制、落实工作责任、纳入挂牌督导、开展综合治理等情况，学校落实学生欺凌防治日常管理、预防措施、处置程序、工作成效等情况。四是评估总结。各市、州要对照"六个落实"总结经验、查找不足、提出改进措施，</w:t>
      </w:r>
      <w:r>
        <w:rPr>
          <w:rFonts w:hint="eastAsia" w:ascii="仿宋" w:hAnsi="仿宋" w:eastAsia="仿宋" w:cs="宋体"/>
          <w:kern w:val="0"/>
          <w:sz w:val="32"/>
          <w:szCs w:val="32"/>
          <w:lang w:eastAsia="zh-CN"/>
        </w:rPr>
        <w:t>于每</w:t>
      </w:r>
      <w:r>
        <w:rPr>
          <w:rFonts w:hint="eastAsia" w:ascii="仿宋" w:hAnsi="仿宋" w:eastAsia="仿宋" w:cs="宋体"/>
          <w:kern w:val="0"/>
          <w:sz w:val="32"/>
          <w:szCs w:val="32"/>
        </w:rPr>
        <w:t>年10月15日前向省级教育督导部门提交年</w:t>
      </w:r>
      <w:r>
        <w:rPr>
          <w:rFonts w:hint="eastAsia" w:ascii="仿宋" w:hAnsi="仿宋" w:eastAsia="仿宋" w:cs="宋体"/>
          <w:kern w:val="0"/>
          <w:sz w:val="32"/>
          <w:szCs w:val="32"/>
          <w:lang w:eastAsia="zh-CN"/>
        </w:rPr>
        <w:t>度</w:t>
      </w:r>
      <w:r>
        <w:rPr>
          <w:rFonts w:hint="eastAsia" w:ascii="仿宋" w:hAnsi="仿宋" w:eastAsia="仿宋" w:cs="宋体"/>
          <w:kern w:val="0"/>
          <w:sz w:val="32"/>
          <w:szCs w:val="32"/>
        </w:rPr>
        <w:t>行动总结。省教育督导部门将综合舆情监测、定期通报、事件督办、实地督导等情况，对各市州学生欺凌防治工作情况进行评估总结，形成督导评估报告。五是社会监督。省教育厅在门户网站开设"学生欺凌防治工作"专栏，公开各市州学生欺凌防治工作信息(含工作机构名称、办公电话、实施方案)，发布学生欺凌防治有关政策文件、工作动态、先进典型、警示事件、追责问责、督导报告等信息，接受公众监督。六是宣传引导。各地和学校要通过推广学生欺凌防治经验、发放防治学生欺凌指导手册、“给家长一封信”或编制文艺作品等方式开展形式多样的宣传活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ascii="黑体" w:hAnsi="黑体" w:eastAsia="黑体" w:cs="宋体"/>
          <w:kern w:val="0"/>
          <w:sz w:val="32"/>
          <w:szCs w:val="32"/>
        </w:rPr>
      </w:pPr>
      <w:r>
        <w:rPr>
          <w:rFonts w:hint="eastAsia" w:ascii="仿宋_GB2312" w:hAnsi="微软雅黑" w:eastAsia="仿宋_GB2312" w:cs="宋体"/>
          <w:color w:val="4B4B4B"/>
          <w:kern w:val="0"/>
          <w:sz w:val="32"/>
          <w:szCs w:val="32"/>
        </w:rPr>
        <w:t>　　</w:t>
      </w:r>
      <w:r>
        <w:rPr>
          <w:rFonts w:hint="eastAsia" w:ascii="黑体" w:hAnsi="黑体" w:eastAsia="黑体" w:cs="宋体"/>
          <w:kern w:val="0"/>
          <w:sz w:val="32"/>
          <w:szCs w:val="32"/>
        </w:rPr>
        <w:t>四、职责分工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（一）教育行政部门负责对学生欺凌治理进行组织、指导、协调和监督，牵头做好专门（工读）学校的建设工作，是学生欺凌综合治理的牵头单位。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（二）综治部门负责推动将学生欺凌专项治理纳入社会治安综合治理工作，强化学校周边综合治理，落实社会治安综合治理领导责任制。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（三）人民法院负责依法妥善审理学生欺凌相关案件，通过庭审厘清学生欺凌案件的民事责任，促进矛盾化解工作；以开展模拟法庭等形式配合学校做好法治宣传工作。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（四）人民检察院负责依法对学生欺凌案件进行审查逮捕、审查起诉，开展法律监督，并以案释法，积极参与学校法治宣传教育。</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五）公安机关负责依法办理学生欺凌违反治安管理和涉嫌犯罪案件，依法处理实施学生欺凌侵害学生权益和身心健康的相关违法犯罪嫌疑人。强化警校联动，指导监督学校全面排查整治校园安全隐患，协助学校开展法治教育，做好法治宣传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（六）民政部门负责引导社会力量加强对被欺凌学生及其家庭的帮扶救助，协助教育部门组织社会工作者等专业人员为中小学校提供专业辅导，配合有关部门鼓励社会组织参与学生欺凌防治和帮扶工作。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七）司法行政部门负责落实未成年人司法保护制度，建立未成年人司法支持体系，指导协调开展以未成年人相关法律法规为重点的法治宣传教育，做好未成年人法律援助和法律服务工作，有效保护未成年人的合法权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（八）人力资源社会保障部门负责指导技工学校做好学生欺凌事件的预防和处置工作。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（九）共青团组织负责切实履行综治委预防青少年违法犯罪专项组组长单位职责，配合教育行政部门并协调推动相关部门，建立预防遏制学生欺凌工作协调机制，积极参与学生欺凌防治工作。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（十）妇联组织负责配合有关部门开展预防学生欺凌相关知识的宣传教育，引导家长正确履行监护职责。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（十一）残联组织负责积极维护残疾儿童、少年合法权益，配合有关部门做好残疾学生权益保护相关法律法规的宣传教育，切实加强残疾学生遭受欺凌的风险防控，协助提供有关法律服务。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十二）学校负责具体实施和落实学生欺凌防治工作，扎实开展相关教育，制定完善预防和处置学生欺凌的各项措施、预案、制度规范和处置流程，及时妥善处理学生欺凌事件。指导、教育家长依法落实法定监护职责，增强法治意识，科学实施家庭教育，切实加强对孩子的看护和管教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ascii="黑体" w:hAnsi="黑体" w:eastAsia="黑体" w:cs="宋体"/>
          <w:kern w:val="0"/>
          <w:sz w:val="32"/>
          <w:szCs w:val="32"/>
        </w:rPr>
      </w:pPr>
      <w:r>
        <w:rPr>
          <w:rFonts w:hint="eastAsia" w:ascii="黑体" w:hAnsi="黑体" w:eastAsia="黑体" w:cs="宋体"/>
          <w:kern w:val="0"/>
          <w:sz w:val="32"/>
          <w:szCs w:val="32"/>
        </w:rPr>
        <w:t xml:space="preserve">　　五、工作要求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outlineLvl w:val="9"/>
        <w:rPr>
          <w:rFonts w:ascii="仿宋" w:hAnsi="仿宋" w:eastAsia="仿宋" w:cs="宋体"/>
          <w:kern w:val="0"/>
          <w:sz w:val="32"/>
          <w:szCs w:val="32"/>
        </w:rPr>
      </w:pPr>
      <w:r>
        <w:rPr>
          <w:rFonts w:hint="eastAsia" w:ascii="仿宋" w:hAnsi="仿宋" w:eastAsia="仿宋" w:cs="宋体"/>
          <w:b/>
          <w:kern w:val="0"/>
          <w:sz w:val="32"/>
          <w:szCs w:val="32"/>
        </w:rPr>
        <w:t>（一）深入细致部署。</w:t>
      </w:r>
      <w:r>
        <w:rPr>
          <w:rFonts w:hint="eastAsia" w:ascii="仿宋" w:hAnsi="仿宋" w:eastAsia="仿宋" w:cs="宋体"/>
          <w:kern w:val="0"/>
          <w:sz w:val="32"/>
          <w:szCs w:val="32"/>
        </w:rPr>
        <w:t>各地要按照属地管理、分级负责的原则，加强学生欺凌综合治理。要完善</w:t>
      </w:r>
      <w:r>
        <w:rPr>
          <w:rFonts w:ascii="仿宋" w:hAnsi="仿宋" w:eastAsia="仿宋" w:cs="宋体"/>
          <w:kern w:val="0"/>
          <w:sz w:val="32"/>
          <w:szCs w:val="32"/>
        </w:rPr>
        <w:t>以教育行政部门主要领导为组长、教育、综治、法院、检察院、公安、民政、司法、人社、共青团、妇联和残联等部门领导为成员</w:t>
      </w:r>
      <w:r>
        <w:rPr>
          <w:rFonts w:hint="eastAsia" w:ascii="仿宋" w:hAnsi="仿宋" w:eastAsia="仿宋" w:cs="宋体"/>
          <w:kern w:val="0"/>
          <w:sz w:val="32"/>
          <w:szCs w:val="32"/>
        </w:rPr>
        <w:t>的学生</w:t>
      </w:r>
      <w:r>
        <w:rPr>
          <w:rFonts w:ascii="仿宋" w:hAnsi="仿宋" w:eastAsia="仿宋" w:cs="宋体"/>
          <w:kern w:val="0"/>
          <w:sz w:val="32"/>
          <w:szCs w:val="32"/>
        </w:rPr>
        <w:t>欺凌综合治理工作领导小组</w:t>
      </w:r>
      <w:r>
        <w:rPr>
          <w:rFonts w:hint="eastAsia" w:ascii="仿宋" w:hAnsi="仿宋" w:eastAsia="仿宋" w:cs="宋体"/>
          <w:kern w:val="0"/>
          <w:sz w:val="32"/>
          <w:szCs w:val="32"/>
        </w:rPr>
        <w:t>，在教育行政部门设立工作机构，建立工作制度，制定具体方案、措施，完善责任体系。协调有关部门、群团组织参与学生欺凌治理工作，妥善处理学生欺凌重大事件，正确引导媒体和网络舆情。</w:t>
      </w:r>
      <w:r>
        <w:rPr>
          <w:rFonts w:ascii="仿宋" w:hAnsi="仿宋" w:eastAsia="仿宋" w:cs="宋体"/>
          <w:kern w:val="0"/>
          <w:sz w:val="32"/>
          <w:szCs w:val="32"/>
        </w:rPr>
        <w:t>各学校要成立学生欺凌治理委员会</w:t>
      </w:r>
      <w:r>
        <w:rPr>
          <w:rFonts w:hint="eastAsia" w:ascii="仿宋" w:hAnsi="仿宋" w:eastAsia="仿宋" w:cs="宋体"/>
          <w:kern w:val="0"/>
          <w:sz w:val="32"/>
          <w:szCs w:val="32"/>
        </w:rPr>
        <w:t>，设立工作部门，明确任务责任、措施要求及工作流程，将欺凌纳入处罚规定等</w:t>
      </w:r>
      <w:r>
        <w:rPr>
          <w:rFonts w:ascii="仿宋" w:hAnsi="仿宋" w:eastAsia="仿宋" w:cs="宋体"/>
          <w:kern w:val="0"/>
          <w:sz w:val="32"/>
          <w:szCs w:val="32"/>
        </w:rPr>
        <w:t>。</w:t>
      </w:r>
      <w:r>
        <w:rPr>
          <w:rFonts w:hint="eastAsia" w:ascii="仿宋" w:hAnsi="仿宋" w:eastAsia="仿宋" w:cs="宋体"/>
          <w:kern w:val="0"/>
          <w:sz w:val="32"/>
          <w:szCs w:val="32"/>
        </w:rPr>
        <w:t>各地和学校要将领导小组成员名单、工作机构、办公电话、方案措施等报上级单位备案。</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outlineLvl w:val="9"/>
        <w:rPr>
          <w:rFonts w:ascii="仿宋" w:hAnsi="仿宋" w:eastAsia="仿宋" w:cs="宋体"/>
          <w:kern w:val="0"/>
          <w:sz w:val="32"/>
          <w:szCs w:val="32"/>
        </w:rPr>
      </w:pPr>
      <w:r>
        <w:rPr>
          <w:rFonts w:hint="eastAsia" w:ascii="仿宋" w:hAnsi="仿宋" w:eastAsia="仿宋" w:cs="宋体"/>
          <w:b/>
          <w:kern w:val="0"/>
          <w:sz w:val="32"/>
          <w:szCs w:val="32"/>
        </w:rPr>
        <w:t>（二）加强督导检查。</w:t>
      </w:r>
      <w:r>
        <w:rPr>
          <w:rFonts w:hint="eastAsia" w:ascii="仿宋" w:hAnsi="仿宋" w:eastAsia="仿宋" w:cs="宋体"/>
          <w:kern w:val="0"/>
          <w:sz w:val="32"/>
          <w:szCs w:val="32"/>
        </w:rPr>
        <w:t>各市州教育督导部门要联合其他有关部门，定期对行政区域内防治学生欺凌工作情况进行督导检查。县级教育督导部门要对县域内学校按要求开展欺凌防治教育活动、制定应急预案和处置流程等办法措施、在校规校纪中完善防治学生欺凌内容、开展培训、及时处置学生欺凌事件等重点工作开展情况进行专项督导检查。省级教育督导部门适时组织联合督查组对防治学生欺凌工作进行专项督导，督导结果向社会公开。</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outlineLvl w:val="9"/>
        <w:rPr>
          <w:rFonts w:ascii="仿宋" w:hAnsi="仿宋" w:eastAsia="仿宋" w:cs="宋体"/>
          <w:kern w:val="0"/>
          <w:sz w:val="32"/>
          <w:szCs w:val="32"/>
        </w:rPr>
      </w:pPr>
      <w:r>
        <w:rPr>
          <w:rFonts w:hint="eastAsia" w:ascii="仿宋" w:hAnsi="仿宋" w:eastAsia="仿宋" w:cs="宋体"/>
          <w:b/>
          <w:kern w:val="0"/>
          <w:sz w:val="32"/>
          <w:szCs w:val="32"/>
        </w:rPr>
        <w:t>（三）及时全面总结。</w:t>
      </w:r>
      <w:r>
        <w:rPr>
          <w:rFonts w:hint="eastAsia" w:ascii="仿宋" w:hAnsi="仿宋" w:eastAsia="仿宋" w:cs="宋体"/>
          <w:kern w:val="0"/>
          <w:sz w:val="32"/>
          <w:szCs w:val="32"/>
        </w:rPr>
        <w:t xml:space="preserve">认真及时做好防治学生欺凌工作总结，一方面围绕取得的成绩和经验，认真总结防治学生欺凌工作中带有启示性、经验性的做法；另一方面围绕面临的困难和不足，认真查找防治学生欺凌工作与社会、家长和学生需求的差距、不足和薄弱环节，查找问题真正的根源，汲取教训，研究改进，推动防治学生欺凌工作进一步取得实效。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outlineLvl w:val="9"/>
        <w:rPr>
          <w:rFonts w:ascii="仿宋" w:hAnsi="仿宋" w:eastAsia="仿宋" w:cs="宋体"/>
          <w:kern w:val="0"/>
          <w:sz w:val="32"/>
          <w:szCs w:val="32"/>
        </w:rPr>
      </w:pPr>
      <w:r>
        <w:rPr>
          <w:rFonts w:hint="eastAsia" w:ascii="仿宋" w:hAnsi="仿宋" w:eastAsia="仿宋" w:cs="宋体"/>
          <w:b/>
          <w:kern w:val="0"/>
          <w:sz w:val="32"/>
          <w:szCs w:val="32"/>
        </w:rPr>
        <w:t>（四）强化宣传引导。</w:t>
      </w:r>
      <w:r>
        <w:rPr>
          <w:rFonts w:hint="eastAsia" w:ascii="仿宋" w:hAnsi="仿宋" w:eastAsia="仿宋" w:cs="宋体"/>
          <w:kern w:val="0"/>
          <w:sz w:val="32"/>
          <w:szCs w:val="32"/>
        </w:rPr>
        <w:t>结合普法工作，开展法治宣传进校园活动，加强对防治学生欺凌工作的正面宣传引导，推广防治学生欺凌的先进典型、先进经验，普及防治学生欺凌知识和方法。对已发生的学生欺凌事件要及时回应社会关切，充分满足群众信息需求。教育行政部门要联系当地主要新闻媒体共同发布反学生欺凌绿色报道倡议书，营造反学生欺凌报道宣传的良好氛围。</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0B5B"/>
    <w:rsid w:val="0002559E"/>
    <w:rsid w:val="000479BC"/>
    <w:rsid w:val="0005023E"/>
    <w:rsid w:val="000545FD"/>
    <w:rsid w:val="00084DC9"/>
    <w:rsid w:val="000A6ED0"/>
    <w:rsid w:val="000D3FDF"/>
    <w:rsid w:val="001135CF"/>
    <w:rsid w:val="001168B8"/>
    <w:rsid w:val="00116D77"/>
    <w:rsid w:val="001410EF"/>
    <w:rsid w:val="0017285A"/>
    <w:rsid w:val="001C055F"/>
    <w:rsid w:val="001C4C67"/>
    <w:rsid w:val="00245824"/>
    <w:rsid w:val="0026419A"/>
    <w:rsid w:val="00273FBD"/>
    <w:rsid w:val="002E03B4"/>
    <w:rsid w:val="00350EE2"/>
    <w:rsid w:val="00373052"/>
    <w:rsid w:val="00382A27"/>
    <w:rsid w:val="00394E00"/>
    <w:rsid w:val="003A14AA"/>
    <w:rsid w:val="003D1826"/>
    <w:rsid w:val="00475668"/>
    <w:rsid w:val="00490D05"/>
    <w:rsid w:val="004B2D3A"/>
    <w:rsid w:val="004C67A4"/>
    <w:rsid w:val="005216C8"/>
    <w:rsid w:val="00547E08"/>
    <w:rsid w:val="005651CC"/>
    <w:rsid w:val="00577EA1"/>
    <w:rsid w:val="00590C4F"/>
    <w:rsid w:val="00594A78"/>
    <w:rsid w:val="005B0B5B"/>
    <w:rsid w:val="006131AE"/>
    <w:rsid w:val="00636926"/>
    <w:rsid w:val="006B1E2F"/>
    <w:rsid w:val="006E785B"/>
    <w:rsid w:val="00707124"/>
    <w:rsid w:val="00717D1E"/>
    <w:rsid w:val="00725C97"/>
    <w:rsid w:val="007454A4"/>
    <w:rsid w:val="00786F14"/>
    <w:rsid w:val="00792D4D"/>
    <w:rsid w:val="00793C4A"/>
    <w:rsid w:val="00793F8A"/>
    <w:rsid w:val="007A0153"/>
    <w:rsid w:val="007C6AD6"/>
    <w:rsid w:val="008343F8"/>
    <w:rsid w:val="00873705"/>
    <w:rsid w:val="00943E54"/>
    <w:rsid w:val="00953B6F"/>
    <w:rsid w:val="009749A2"/>
    <w:rsid w:val="00987C3E"/>
    <w:rsid w:val="009C1149"/>
    <w:rsid w:val="009F093D"/>
    <w:rsid w:val="00A05C28"/>
    <w:rsid w:val="00A22210"/>
    <w:rsid w:val="00A632D6"/>
    <w:rsid w:val="00A76DA4"/>
    <w:rsid w:val="00AA4A4F"/>
    <w:rsid w:val="00AD57A5"/>
    <w:rsid w:val="00AE10E8"/>
    <w:rsid w:val="00B020C6"/>
    <w:rsid w:val="00B23ABC"/>
    <w:rsid w:val="00C66965"/>
    <w:rsid w:val="00C6795C"/>
    <w:rsid w:val="00C75FCF"/>
    <w:rsid w:val="00CA255B"/>
    <w:rsid w:val="00CC1339"/>
    <w:rsid w:val="00CD119F"/>
    <w:rsid w:val="00D12988"/>
    <w:rsid w:val="00DD1759"/>
    <w:rsid w:val="00E24AED"/>
    <w:rsid w:val="00E33AB0"/>
    <w:rsid w:val="00E552CF"/>
    <w:rsid w:val="00E56589"/>
    <w:rsid w:val="00E857F7"/>
    <w:rsid w:val="00E94CBF"/>
    <w:rsid w:val="00EB4A1F"/>
    <w:rsid w:val="00EC67AB"/>
    <w:rsid w:val="00ED0181"/>
    <w:rsid w:val="00EF4DA4"/>
    <w:rsid w:val="00F07484"/>
    <w:rsid w:val="00F23DDD"/>
    <w:rsid w:val="00FA786D"/>
    <w:rsid w:val="0F8B0552"/>
    <w:rsid w:val="17C066B1"/>
    <w:rsid w:val="18642718"/>
    <w:rsid w:val="19D172E8"/>
    <w:rsid w:val="3DAB3FC6"/>
    <w:rsid w:val="4AA12F0F"/>
    <w:rsid w:val="4F220CCB"/>
    <w:rsid w:val="510155A3"/>
    <w:rsid w:val="57600F09"/>
    <w:rsid w:val="66190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0"/>
      <w:sz w:val="24"/>
      <w:szCs w:val="24"/>
      <w:lang w:val="en-US" w:eastAsia="zh-CN" w:bidi="ar"/>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qFormat/>
    <w:uiPriority w:val="0"/>
    <w:rPr>
      <w:color w:val="333333"/>
      <w:u w:val="none"/>
    </w:rPr>
  </w:style>
  <w:style w:type="character" w:customStyle="1" w:styleId="11">
    <w:name w:val="批注框文本 Char"/>
    <w:basedOn w:val="7"/>
    <w:link w:val="3"/>
    <w:semiHidden/>
    <w:qFormat/>
    <w:uiPriority w:val="99"/>
    <w:rPr>
      <w:sz w:val="18"/>
      <w:szCs w:val="18"/>
    </w:rPr>
  </w:style>
  <w:style w:type="character" w:customStyle="1" w:styleId="12">
    <w:name w:val="页眉 Char"/>
    <w:basedOn w:val="7"/>
    <w:link w:val="5"/>
    <w:semiHidden/>
    <w:qFormat/>
    <w:uiPriority w:val="99"/>
    <w:rPr>
      <w:sz w:val="18"/>
      <w:szCs w:val="18"/>
    </w:rPr>
  </w:style>
  <w:style w:type="character" w:customStyle="1" w:styleId="13">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1039</Words>
  <Characters>5928</Characters>
  <Lines>49</Lines>
  <Paragraphs>13</Paragraphs>
  <TotalTime>0</TotalTime>
  <ScaleCrop>false</ScaleCrop>
  <LinksUpToDate>false</LinksUpToDate>
  <CharactersWithSpaces>6954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2018-05-25T03:44:00Z</dcterms:created>
  <dc:creator>bgs1307-hzq</dc:creator>
  <cp:lastModifiedBy>admin</cp:lastModifiedBy>
  <cp:lastPrinted>2018-06-04T00:36:00Z</cp:lastPrinted>
  <dcterms:modified xsi:type="dcterms:W3CDTF">2020-06-22T02:12:47Z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